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B0B331" w14:textId="3D5D0AC8" w:rsidR="00105BDB" w:rsidRDefault="00105BDB" w:rsidP="00105BDB">
      <w:pPr>
        <w:rPr>
          <w:b/>
          <w:bCs/>
        </w:rPr>
      </w:pPr>
      <w:r>
        <w:rPr>
          <w:b/>
          <w:bCs/>
        </w:rPr>
        <w:t>FLIGHT 19 HISTORY &amp; ANALYSIS</w:t>
      </w:r>
    </w:p>
    <w:p w14:paraId="61C5363E" w14:textId="29C048AC" w:rsidR="00105BDB" w:rsidRPr="00105BDB" w:rsidRDefault="00105BDB" w:rsidP="00105BDB">
      <w:pPr>
        <w:rPr>
          <w:b/>
          <w:bCs/>
        </w:rPr>
      </w:pPr>
      <w:r w:rsidRPr="00105BDB">
        <w:rPr>
          <w:b/>
          <w:bCs/>
        </w:rPr>
        <w:t>Overview of Flight 19</w:t>
      </w:r>
    </w:p>
    <w:p w14:paraId="65BED9D0" w14:textId="35737F36" w:rsidR="00105BDB" w:rsidRPr="00105BDB" w:rsidRDefault="00105BDB" w:rsidP="00105BDB">
      <w:pPr>
        <w:numPr>
          <w:ilvl w:val="0"/>
          <w:numId w:val="1"/>
        </w:numPr>
      </w:pPr>
      <w:r w:rsidRPr="00105BDB">
        <w:rPr>
          <w:b/>
          <w:bCs/>
        </w:rPr>
        <w:t>What happened:</w:t>
      </w:r>
      <w:r w:rsidRPr="00105BDB">
        <w:t xml:space="preserve"> Five U.S. Navy TBM Avenger torpedo bombers (Flight 19) departed NAS Fort Lauderdale on a routine navigation exercise. The flight leader, Lt. Charles C. Taylor, lost his bearings and radio contact. All five planes vanished over the Atlantic, along with 14 crew members. A PBM Mariner flying boat dispatched for the search also disappeared, resulting in 13 more casualties.</w:t>
      </w:r>
    </w:p>
    <w:p w14:paraId="65B6F2FA" w14:textId="0992EDF5" w:rsidR="00105BDB" w:rsidRPr="00105BDB" w:rsidRDefault="00105BDB" w:rsidP="00105BDB">
      <w:pPr>
        <w:numPr>
          <w:ilvl w:val="0"/>
          <w:numId w:val="1"/>
        </w:numPr>
      </w:pPr>
      <w:r w:rsidRPr="00105BDB">
        <w:rPr>
          <w:b/>
          <w:bCs/>
        </w:rPr>
        <w:t>Official Navy conclusion:</w:t>
      </w:r>
      <w:r w:rsidRPr="00105BDB">
        <w:t xml:space="preserve"> The initial investigation cited navigational errors and </w:t>
      </w:r>
      <w:r w:rsidRPr="00105BDB">
        <w:rPr>
          <w:b/>
          <w:bCs/>
        </w:rPr>
        <w:t>compass failure</w:t>
      </w:r>
      <w:r w:rsidRPr="00105BDB">
        <w:t xml:space="preserve"> by Lt. Taylor, causing the aircraft to drift into open ocean</w:t>
      </w:r>
      <w:r>
        <w:t>,</w:t>
      </w:r>
      <w:r w:rsidRPr="00105BDB">
        <w:t xml:space="preserve"> where they ultimately ran out of fuel. The subsequent Mariner crash was attributed to an in-flight explosion. Later, the cause was changed to “unknown” to avoid placing full blame on Taylor.</w:t>
      </w:r>
    </w:p>
    <w:p w14:paraId="369448AC" w14:textId="77777777" w:rsidR="00105BDB" w:rsidRPr="00105BDB" w:rsidRDefault="00105BDB" w:rsidP="00105BDB">
      <w:r w:rsidRPr="00105BDB">
        <w:pict w14:anchorId="7EE3481E">
          <v:rect id="_x0000_i1025" style="width:0;height:1.5pt" o:hralign="center" o:hrstd="t" o:hr="t" fillcolor="#a0a0a0" stroked="f"/>
        </w:pict>
      </w:r>
    </w:p>
    <w:p w14:paraId="71B4BEE1" w14:textId="77777777" w:rsidR="00105BDB" w:rsidRPr="00105BDB" w:rsidRDefault="00105BDB" w:rsidP="00105BDB">
      <w:pPr>
        <w:rPr>
          <w:b/>
          <w:bCs/>
          <w:sz w:val="32"/>
          <w:szCs w:val="32"/>
          <w:u w:val="single"/>
        </w:rPr>
      </w:pPr>
      <w:r w:rsidRPr="00105BDB">
        <w:rPr>
          <w:b/>
          <w:bCs/>
          <w:sz w:val="32"/>
          <w:szCs w:val="32"/>
          <w:u w:val="single"/>
        </w:rPr>
        <w:t>Conventional Explanations</w:t>
      </w:r>
    </w:p>
    <w:p w14:paraId="3E0BBA1F" w14:textId="12C19442" w:rsidR="00105BDB" w:rsidRPr="00105BDB" w:rsidRDefault="00105BDB" w:rsidP="00105BDB">
      <w:pPr>
        <w:numPr>
          <w:ilvl w:val="0"/>
          <w:numId w:val="2"/>
        </w:numPr>
      </w:pPr>
      <w:r w:rsidRPr="00105BDB">
        <w:rPr>
          <w:b/>
          <w:bCs/>
        </w:rPr>
        <w:t>Navigation errors and equipment failure:</w:t>
      </w:r>
      <w:r w:rsidRPr="00105BDB">
        <w:t xml:space="preserve"> Taylor likely misidentified the Fish and Chickens shoals for the Keys. Compasses reportedly malfunctioned, and his lack of </w:t>
      </w:r>
      <w:r w:rsidR="000B545F">
        <w:t xml:space="preserve">a </w:t>
      </w:r>
      <w:r w:rsidRPr="00105BDB">
        <w:t xml:space="preserve">watch prevented </w:t>
      </w:r>
      <w:r w:rsidR="000B545F">
        <w:t xml:space="preserve">him from maintaining </w:t>
      </w:r>
      <w:r w:rsidRPr="00105BDB">
        <w:t>reliable dead reckoning.</w:t>
      </w:r>
    </w:p>
    <w:p w14:paraId="62EFFED1" w14:textId="79C9FE6A" w:rsidR="00105BDB" w:rsidRPr="00105BDB" w:rsidRDefault="00105BDB" w:rsidP="00105BDB">
      <w:pPr>
        <w:numPr>
          <w:ilvl w:val="0"/>
          <w:numId w:val="2"/>
        </w:numPr>
      </w:pPr>
      <w:r w:rsidRPr="00105BDB">
        <w:rPr>
          <w:b/>
          <w:bCs/>
        </w:rPr>
        <w:t>Pilot error and inexperience:</w:t>
      </w:r>
      <w:r w:rsidRPr="00105BDB">
        <w:t xml:space="preserve"> Taylor had a history of getting lost—even having to ditch planes during WWII. His trainees urged westward, contrasting with his erroneous course decisions.</w:t>
      </w:r>
    </w:p>
    <w:p w14:paraId="2C0F83AD" w14:textId="5532238A" w:rsidR="00105BDB" w:rsidRPr="00105BDB" w:rsidRDefault="00105BDB" w:rsidP="00105BDB">
      <w:pPr>
        <w:numPr>
          <w:ilvl w:val="0"/>
          <w:numId w:val="2"/>
        </w:numPr>
      </w:pPr>
      <w:r w:rsidRPr="00105BDB">
        <w:rPr>
          <w:b/>
          <w:bCs/>
        </w:rPr>
        <w:t>Fuel exhaustion and no debris:</w:t>
      </w:r>
      <w:r w:rsidRPr="00105BDB">
        <w:t xml:space="preserve"> The planes likely crashed at sea after running out of fuel. Despite extensive searches, </w:t>
      </w:r>
      <w:r w:rsidRPr="00105BDB">
        <w:rPr>
          <w:b/>
          <w:bCs/>
        </w:rPr>
        <w:t>no wreckage has ever been found</w:t>
      </w:r>
      <w:r w:rsidRPr="00105BDB">
        <w:t>, even though many aviation historians consider this outcome plausible.</w:t>
      </w:r>
    </w:p>
    <w:p w14:paraId="6A3B3EF7" w14:textId="7F8A48DC" w:rsidR="00105BDB" w:rsidRDefault="00105BDB" w:rsidP="00105BDB">
      <w:pPr>
        <w:numPr>
          <w:ilvl w:val="0"/>
          <w:numId w:val="2"/>
        </w:numPr>
      </w:pPr>
      <w:r w:rsidRPr="00105BDB">
        <w:rPr>
          <w:b/>
          <w:bCs/>
        </w:rPr>
        <w:t>Skeptical assessment:</w:t>
      </w:r>
      <w:r w:rsidRPr="00105BDB">
        <w:t xml:space="preserve"> Researcher Larry Kusche, known for critically analyzing Bermuda Triangle lore, emphasized human error, poor weather, and the flight leader’s navigational mistakes rather than any paranormal explanation.</w:t>
      </w:r>
    </w:p>
    <w:p w14:paraId="415E8038" w14:textId="77777777" w:rsidR="00F5433F" w:rsidRPr="00F5433F" w:rsidRDefault="00F5433F" w:rsidP="00F5433F">
      <w:pPr>
        <w:ind w:left="360"/>
        <w:rPr>
          <w:b/>
          <w:bCs/>
          <w:u w:val="single"/>
        </w:rPr>
      </w:pPr>
      <w:r w:rsidRPr="00F5433F">
        <w:rPr>
          <w:b/>
          <w:bCs/>
          <w:u w:val="single"/>
        </w:rPr>
        <w:t>Background: Flight 19 and Its Leader</w:t>
      </w:r>
    </w:p>
    <w:p w14:paraId="6169CCF1" w14:textId="77777777" w:rsidR="00F5433F" w:rsidRPr="00F5433F" w:rsidRDefault="00F5433F" w:rsidP="00F5433F">
      <w:pPr>
        <w:ind w:left="360"/>
      </w:pPr>
      <w:r w:rsidRPr="00F5433F">
        <w:t xml:space="preserve">Flight 19 consisted of </w:t>
      </w:r>
      <w:r w:rsidRPr="00F5433F">
        <w:rPr>
          <w:b/>
          <w:bCs/>
        </w:rPr>
        <w:t>five TBM Avenger torpedo bombers</w:t>
      </w:r>
      <w:r w:rsidRPr="00F5433F">
        <w:t xml:space="preserve"> on a training mission. The leader, </w:t>
      </w:r>
      <w:r w:rsidRPr="00F5433F">
        <w:rPr>
          <w:b/>
          <w:bCs/>
        </w:rPr>
        <w:t>Lt. Charles C. Taylor</w:t>
      </w:r>
      <w:r w:rsidRPr="00F5433F">
        <w:t xml:space="preserve">, was an experienced combat pilot, but he had recently transferred to NAS Fort Lauderdale and was </w:t>
      </w:r>
      <w:r w:rsidRPr="00F5433F">
        <w:rPr>
          <w:b/>
          <w:bCs/>
        </w:rPr>
        <w:t>unfamiliar with the local geography</w:t>
      </w:r>
      <w:r w:rsidRPr="00F5433F">
        <w:t>.</w:t>
      </w:r>
    </w:p>
    <w:p w14:paraId="32E82945" w14:textId="77777777" w:rsidR="00F5433F" w:rsidRPr="00F5433F" w:rsidRDefault="00F5433F" w:rsidP="00F5433F">
      <w:pPr>
        <w:ind w:left="360"/>
      </w:pPr>
      <w:r w:rsidRPr="00F5433F">
        <w:t>The flight was supposed to follow this simple path:</w:t>
      </w:r>
    </w:p>
    <w:p w14:paraId="0F840F3D" w14:textId="77777777" w:rsidR="00F5433F" w:rsidRPr="00F5433F" w:rsidRDefault="00F5433F" w:rsidP="00F5433F">
      <w:pPr>
        <w:numPr>
          <w:ilvl w:val="0"/>
          <w:numId w:val="6"/>
        </w:numPr>
      </w:pPr>
      <w:r w:rsidRPr="00F5433F">
        <w:lastRenderedPageBreak/>
        <w:t>East from Fort Lauderdale to Hens and Chickens Shoals for bombing practice</w:t>
      </w:r>
    </w:p>
    <w:p w14:paraId="58496276" w14:textId="77777777" w:rsidR="00F5433F" w:rsidRPr="00F5433F" w:rsidRDefault="00F5433F" w:rsidP="00F5433F">
      <w:pPr>
        <w:numPr>
          <w:ilvl w:val="0"/>
          <w:numId w:val="6"/>
        </w:numPr>
      </w:pPr>
      <w:r w:rsidRPr="00F5433F">
        <w:t>North over Grand Bahama Island</w:t>
      </w:r>
    </w:p>
    <w:p w14:paraId="125337C4" w14:textId="77777777" w:rsidR="00F5433F" w:rsidRPr="00F5433F" w:rsidRDefault="00F5433F" w:rsidP="00F5433F">
      <w:pPr>
        <w:numPr>
          <w:ilvl w:val="0"/>
          <w:numId w:val="6"/>
        </w:numPr>
      </w:pPr>
      <w:r w:rsidRPr="00F5433F">
        <w:t>Southwest back to base</w:t>
      </w:r>
    </w:p>
    <w:p w14:paraId="1D8F0716" w14:textId="77777777" w:rsidR="00F5433F" w:rsidRPr="00F5433F" w:rsidRDefault="00F5433F" w:rsidP="00F5433F">
      <w:pPr>
        <w:ind w:left="360"/>
      </w:pPr>
      <w:r w:rsidRPr="00F5433F">
        <w:pict w14:anchorId="6AC51819">
          <v:rect id="_x0000_i1035" style="width:0;height:1.5pt" o:hralign="center" o:hrstd="t" o:hr="t" fillcolor="#a0a0a0" stroked="f"/>
        </w:pict>
      </w:r>
    </w:p>
    <w:p w14:paraId="130FA944" w14:textId="77777777" w:rsidR="00F5433F" w:rsidRPr="00F5433F" w:rsidRDefault="00F5433F" w:rsidP="00F5433F">
      <w:pPr>
        <w:ind w:left="360"/>
        <w:rPr>
          <w:b/>
          <w:bCs/>
        </w:rPr>
      </w:pPr>
      <w:r w:rsidRPr="00F5433F">
        <w:rPr>
          <w:rFonts w:ascii="Segoe UI Emoji" w:hAnsi="Segoe UI Emoji" w:cs="Segoe UI Emoji"/>
          <w:b/>
          <w:bCs/>
        </w:rPr>
        <w:t>🧭</w:t>
      </w:r>
      <w:r w:rsidRPr="00F5433F">
        <w:rPr>
          <w:b/>
          <w:bCs/>
        </w:rPr>
        <w:t xml:space="preserve"> Breakdown of the Pilot Error Theory</w:t>
      </w:r>
    </w:p>
    <w:p w14:paraId="5ADD5A1D" w14:textId="77777777" w:rsidR="00F5433F" w:rsidRPr="00F5433F" w:rsidRDefault="00F5433F" w:rsidP="00F5433F">
      <w:pPr>
        <w:ind w:left="360"/>
        <w:rPr>
          <w:b/>
          <w:bCs/>
        </w:rPr>
      </w:pPr>
      <w:r w:rsidRPr="00F5433F">
        <w:rPr>
          <w:b/>
          <w:bCs/>
        </w:rPr>
        <w:t>1. Navigational Confusion by Lt. Taylor</w:t>
      </w:r>
    </w:p>
    <w:p w14:paraId="78D6DE27" w14:textId="77777777" w:rsidR="00F5433F" w:rsidRPr="00F5433F" w:rsidRDefault="00F5433F" w:rsidP="00F5433F">
      <w:pPr>
        <w:numPr>
          <w:ilvl w:val="0"/>
          <w:numId w:val="7"/>
        </w:numPr>
      </w:pPr>
      <w:r w:rsidRPr="00F5433F">
        <w:rPr>
          <w:b/>
          <w:bCs/>
        </w:rPr>
        <w:t>Claim:</w:t>
      </w:r>
      <w:r w:rsidRPr="00F5433F">
        <w:t xml:space="preserve"> Taylor became convinced that he was over the </w:t>
      </w:r>
      <w:r w:rsidRPr="00F5433F">
        <w:rPr>
          <w:b/>
          <w:bCs/>
        </w:rPr>
        <w:t>Florida Keys</w:t>
      </w:r>
      <w:r w:rsidRPr="00F5433F">
        <w:t>, not the Bahamas, and thus made a series of incorrect turns that took the group further out to sea.</w:t>
      </w:r>
    </w:p>
    <w:p w14:paraId="66157347" w14:textId="77777777" w:rsidR="00F5433F" w:rsidRPr="00F5433F" w:rsidRDefault="00F5433F" w:rsidP="00F5433F">
      <w:pPr>
        <w:numPr>
          <w:ilvl w:val="0"/>
          <w:numId w:val="7"/>
        </w:numPr>
      </w:pPr>
      <w:r w:rsidRPr="00F5433F">
        <w:rPr>
          <w:b/>
          <w:bCs/>
        </w:rPr>
        <w:t>Evidence:</w:t>
      </w:r>
      <w:r w:rsidRPr="00F5433F">
        <w:t xml:space="preserve"> Radio transcripts show Taylor saying:</w:t>
      </w:r>
    </w:p>
    <w:p w14:paraId="5FF46766" w14:textId="77777777" w:rsidR="00F5433F" w:rsidRPr="00F5433F" w:rsidRDefault="00F5433F" w:rsidP="00F5433F">
      <w:pPr>
        <w:ind w:left="360"/>
      </w:pPr>
      <w:r w:rsidRPr="00F5433F">
        <w:t>“I’m sure I’m in the Keys... I don’t know how to get to Fort Lauderdale.”</w:t>
      </w:r>
    </w:p>
    <w:p w14:paraId="3E2F9084" w14:textId="77777777" w:rsidR="00F5433F" w:rsidRPr="00F5433F" w:rsidRDefault="00F5433F" w:rsidP="00F5433F">
      <w:pPr>
        <w:numPr>
          <w:ilvl w:val="0"/>
          <w:numId w:val="7"/>
        </w:numPr>
      </w:pPr>
      <w:r w:rsidRPr="00F5433F">
        <w:rPr>
          <w:b/>
          <w:bCs/>
        </w:rPr>
        <w:t>Credibility:</w:t>
      </w:r>
      <w:r w:rsidRPr="00F5433F">
        <w:t xml:space="preserve"> High</w:t>
      </w:r>
      <w:r w:rsidRPr="00F5433F">
        <w:br/>
        <w:t xml:space="preserve">Taylor had </w:t>
      </w:r>
      <w:r w:rsidRPr="00F5433F">
        <w:rPr>
          <w:b/>
          <w:bCs/>
        </w:rPr>
        <w:t>previously gotten lost</w:t>
      </w:r>
      <w:r w:rsidRPr="00F5433F">
        <w:t xml:space="preserve"> in both the Pacific and Atlantic theaters, and in two earlier missions, had to ditch planes due to disorientation.</w:t>
      </w:r>
    </w:p>
    <w:p w14:paraId="41C7F756" w14:textId="77777777" w:rsidR="00F5433F" w:rsidRPr="00F5433F" w:rsidRDefault="00F5433F" w:rsidP="00F5433F">
      <w:pPr>
        <w:ind w:left="360"/>
        <w:rPr>
          <w:b/>
          <w:bCs/>
        </w:rPr>
      </w:pPr>
      <w:r w:rsidRPr="00F5433F">
        <w:rPr>
          <w:b/>
          <w:bCs/>
        </w:rPr>
        <w:t>2. Compass Malfunction or Misinterpretation</w:t>
      </w:r>
    </w:p>
    <w:p w14:paraId="2F6880D9" w14:textId="77777777" w:rsidR="00F5433F" w:rsidRPr="00F5433F" w:rsidRDefault="00F5433F" w:rsidP="00F5433F">
      <w:pPr>
        <w:numPr>
          <w:ilvl w:val="0"/>
          <w:numId w:val="8"/>
        </w:numPr>
      </w:pPr>
      <w:r w:rsidRPr="00F5433F">
        <w:rPr>
          <w:b/>
          <w:bCs/>
        </w:rPr>
        <w:t>Claim:</w:t>
      </w:r>
      <w:r w:rsidRPr="00F5433F">
        <w:t xml:space="preserve"> Taylor radioed that both of his compasses were malfunctioning.</w:t>
      </w:r>
    </w:p>
    <w:p w14:paraId="5723E02B" w14:textId="31211CE3" w:rsidR="00F5433F" w:rsidRPr="00F5433F" w:rsidRDefault="00F5433F" w:rsidP="00F5433F">
      <w:pPr>
        <w:numPr>
          <w:ilvl w:val="0"/>
          <w:numId w:val="8"/>
        </w:numPr>
      </w:pPr>
      <w:r w:rsidRPr="00F5433F">
        <w:rPr>
          <w:b/>
          <w:bCs/>
        </w:rPr>
        <w:t>Evidence:</w:t>
      </w:r>
      <w:r w:rsidRPr="00F5433F">
        <w:t xml:space="preserve"> Confirmed via multiple transmissions. However, this could also reflect pilot confusion rather than </w:t>
      </w:r>
      <w:r w:rsidR="008F542D">
        <w:t>actual</w:t>
      </w:r>
      <w:r w:rsidRPr="00F5433F">
        <w:t xml:space="preserve"> instrument failure.</w:t>
      </w:r>
    </w:p>
    <w:p w14:paraId="165BBB93" w14:textId="77777777" w:rsidR="00F5433F" w:rsidRPr="00F5433F" w:rsidRDefault="00F5433F" w:rsidP="00F5433F">
      <w:pPr>
        <w:numPr>
          <w:ilvl w:val="0"/>
          <w:numId w:val="8"/>
        </w:numPr>
      </w:pPr>
      <w:r w:rsidRPr="00F5433F">
        <w:rPr>
          <w:b/>
          <w:bCs/>
        </w:rPr>
        <w:t>Credibility:</w:t>
      </w:r>
      <w:r w:rsidRPr="00F5433F">
        <w:t xml:space="preserve"> Moderate</w:t>
      </w:r>
      <w:r w:rsidRPr="00F5433F">
        <w:br/>
        <w:t>Compass issues were known in TBM Avengers, but it's unclear whether both compasses failed or whether Taylor misinterpreted them.</w:t>
      </w:r>
    </w:p>
    <w:p w14:paraId="5837A3BC" w14:textId="77777777" w:rsidR="00F5433F" w:rsidRPr="00F5433F" w:rsidRDefault="00F5433F" w:rsidP="00F5433F">
      <w:pPr>
        <w:ind w:left="360"/>
        <w:rPr>
          <w:b/>
          <w:bCs/>
        </w:rPr>
      </w:pPr>
      <w:r w:rsidRPr="00F5433F">
        <w:rPr>
          <w:b/>
          <w:bCs/>
        </w:rPr>
        <w:t>3. Refusal to Follow Student Advice</w:t>
      </w:r>
    </w:p>
    <w:p w14:paraId="69913903" w14:textId="77777777" w:rsidR="00F5433F" w:rsidRPr="00F5433F" w:rsidRDefault="00F5433F" w:rsidP="00F5433F">
      <w:pPr>
        <w:numPr>
          <w:ilvl w:val="0"/>
          <w:numId w:val="9"/>
        </w:numPr>
      </w:pPr>
      <w:r w:rsidRPr="00F5433F">
        <w:rPr>
          <w:b/>
          <w:bCs/>
        </w:rPr>
        <w:t>Claim:</w:t>
      </w:r>
      <w:r w:rsidRPr="00F5433F">
        <w:t xml:space="preserve"> Some student pilots urged flying west (which would have brought them to land), but Taylor insisted they continue east.</w:t>
      </w:r>
    </w:p>
    <w:p w14:paraId="03452081" w14:textId="77777777" w:rsidR="00F5433F" w:rsidRPr="00F5433F" w:rsidRDefault="00F5433F" w:rsidP="00F5433F">
      <w:pPr>
        <w:numPr>
          <w:ilvl w:val="0"/>
          <w:numId w:val="9"/>
        </w:numPr>
      </w:pPr>
      <w:r w:rsidRPr="00F5433F">
        <w:rPr>
          <w:b/>
          <w:bCs/>
        </w:rPr>
        <w:t>Evidence:</w:t>
      </w:r>
      <w:r w:rsidRPr="00F5433F">
        <w:t xml:space="preserve"> Radio transcripts indicate disagreement. One pilot reportedly said:</w:t>
      </w:r>
    </w:p>
    <w:p w14:paraId="0DFCA45F" w14:textId="77777777" w:rsidR="00F5433F" w:rsidRPr="00F5433F" w:rsidRDefault="00F5433F" w:rsidP="00F5433F">
      <w:pPr>
        <w:ind w:left="360"/>
      </w:pPr>
      <w:r w:rsidRPr="00F5433F">
        <w:t>“If we just headed west, we’d get home.”</w:t>
      </w:r>
    </w:p>
    <w:p w14:paraId="303A8A23" w14:textId="77777777" w:rsidR="00F5433F" w:rsidRDefault="00F5433F" w:rsidP="00F5433F">
      <w:pPr>
        <w:numPr>
          <w:ilvl w:val="0"/>
          <w:numId w:val="9"/>
        </w:numPr>
      </w:pPr>
      <w:r w:rsidRPr="00F5433F">
        <w:rPr>
          <w:b/>
          <w:bCs/>
        </w:rPr>
        <w:t>Credibility:</w:t>
      </w:r>
      <w:r w:rsidRPr="00F5433F">
        <w:t xml:space="preserve"> High</w:t>
      </w:r>
      <w:r w:rsidRPr="00F5433F">
        <w:br/>
        <w:t>Inexperienced pilots sometimes had better local orientation than Taylor, who was new to Florida and unsure of the region’s islands.</w:t>
      </w:r>
    </w:p>
    <w:p w14:paraId="10AE7ED0" w14:textId="77777777" w:rsidR="000B545F" w:rsidRPr="00F5433F" w:rsidRDefault="000B545F" w:rsidP="008F542D">
      <w:pPr>
        <w:ind w:left="720"/>
      </w:pPr>
    </w:p>
    <w:p w14:paraId="50D21EFB" w14:textId="77777777" w:rsidR="00F5433F" w:rsidRPr="00F5433F" w:rsidRDefault="00F5433F" w:rsidP="00F5433F">
      <w:pPr>
        <w:ind w:left="360"/>
        <w:rPr>
          <w:b/>
          <w:bCs/>
        </w:rPr>
      </w:pPr>
      <w:r w:rsidRPr="00F5433F">
        <w:rPr>
          <w:b/>
          <w:bCs/>
        </w:rPr>
        <w:t>4. Lack of a Timepiece</w:t>
      </w:r>
    </w:p>
    <w:p w14:paraId="27FB5ADA" w14:textId="77777777" w:rsidR="00F5433F" w:rsidRPr="00F5433F" w:rsidRDefault="00F5433F" w:rsidP="00F5433F">
      <w:pPr>
        <w:numPr>
          <w:ilvl w:val="0"/>
          <w:numId w:val="10"/>
        </w:numPr>
      </w:pPr>
      <w:r w:rsidRPr="00F5433F">
        <w:rPr>
          <w:b/>
          <w:bCs/>
        </w:rPr>
        <w:t>Claim:</w:t>
      </w:r>
      <w:r w:rsidRPr="00F5433F">
        <w:t xml:space="preserve"> Taylor reportedly </w:t>
      </w:r>
      <w:r w:rsidRPr="00F5433F">
        <w:rPr>
          <w:b/>
          <w:bCs/>
        </w:rPr>
        <w:t>did not wear a watch</w:t>
      </w:r>
      <w:r w:rsidRPr="00F5433F">
        <w:t>, impairing his ability to perform dead reckoning.</w:t>
      </w:r>
    </w:p>
    <w:p w14:paraId="70D92499" w14:textId="77777777" w:rsidR="00F5433F" w:rsidRPr="00F5433F" w:rsidRDefault="00F5433F" w:rsidP="00F5433F">
      <w:pPr>
        <w:numPr>
          <w:ilvl w:val="0"/>
          <w:numId w:val="10"/>
        </w:numPr>
      </w:pPr>
      <w:r w:rsidRPr="00F5433F">
        <w:rPr>
          <w:b/>
          <w:bCs/>
        </w:rPr>
        <w:t>Evidence:</w:t>
      </w:r>
      <w:r w:rsidRPr="00F5433F">
        <w:t xml:space="preserve"> Cited in the Navy’s investigation.</w:t>
      </w:r>
    </w:p>
    <w:p w14:paraId="555E05C1" w14:textId="77777777" w:rsidR="00F5433F" w:rsidRPr="00F5433F" w:rsidRDefault="00F5433F" w:rsidP="00F5433F">
      <w:pPr>
        <w:numPr>
          <w:ilvl w:val="0"/>
          <w:numId w:val="10"/>
        </w:numPr>
      </w:pPr>
      <w:r w:rsidRPr="00F5433F">
        <w:rPr>
          <w:b/>
          <w:bCs/>
        </w:rPr>
        <w:t>Credibility:</w:t>
      </w:r>
      <w:r w:rsidRPr="00F5433F">
        <w:t xml:space="preserve"> High</w:t>
      </w:r>
      <w:r w:rsidRPr="00F5433F">
        <w:br/>
        <w:t xml:space="preserve">Dead reckoning is heavily dependent on </w:t>
      </w:r>
      <w:r w:rsidRPr="00F5433F">
        <w:rPr>
          <w:b/>
          <w:bCs/>
        </w:rPr>
        <w:t>timed legs</w:t>
      </w:r>
      <w:r w:rsidRPr="00F5433F">
        <w:t>, and without a watch, Taylor couldn’t verify how far they’d traveled.</w:t>
      </w:r>
    </w:p>
    <w:p w14:paraId="130FA6D7" w14:textId="77777777" w:rsidR="00F5433F" w:rsidRPr="00F5433F" w:rsidRDefault="00F5433F" w:rsidP="00F5433F">
      <w:pPr>
        <w:ind w:left="360"/>
        <w:rPr>
          <w:b/>
          <w:bCs/>
        </w:rPr>
      </w:pPr>
      <w:r w:rsidRPr="00F5433F">
        <w:rPr>
          <w:b/>
          <w:bCs/>
        </w:rPr>
        <w:t>5. Fuel Depletion and Crash at Sea</w:t>
      </w:r>
    </w:p>
    <w:p w14:paraId="5A8044E5" w14:textId="77777777" w:rsidR="00F5433F" w:rsidRPr="00F5433F" w:rsidRDefault="00F5433F" w:rsidP="00F5433F">
      <w:pPr>
        <w:numPr>
          <w:ilvl w:val="0"/>
          <w:numId w:val="11"/>
        </w:numPr>
      </w:pPr>
      <w:r w:rsidRPr="00F5433F">
        <w:rPr>
          <w:b/>
          <w:bCs/>
        </w:rPr>
        <w:t>Claim:</w:t>
      </w:r>
      <w:r w:rsidRPr="00F5433F">
        <w:t xml:space="preserve"> The planes eventually ran out of fuel and ditched in rough seas, sinking quickly.</w:t>
      </w:r>
    </w:p>
    <w:p w14:paraId="05DFE747" w14:textId="77777777" w:rsidR="00F5433F" w:rsidRPr="00F5433F" w:rsidRDefault="00F5433F" w:rsidP="00F5433F">
      <w:pPr>
        <w:numPr>
          <w:ilvl w:val="0"/>
          <w:numId w:val="11"/>
        </w:numPr>
      </w:pPr>
      <w:r w:rsidRPr="00F5433F">
        <w:rPr>
          <w:b/>
          <w:bCs/>
        </w:rPr>
        <w:t>Evidence:</w:t>
      </w:r>
      <w:r w:rsidRPr="00F5433F">
        <w:t xml:space="preserve"> Final radio contact included distress about fuel. No wreckage was found—consistent with a water crash in deep ocean.</w:t>
      </w:r>
    </w:p>
    <w:p w14:paraId="79B83959" w14:textId="77777777" w:rsidR="00F5433F" w:rsidRPr="00F5433F" w:rsidRDefault="00F5433F" w:rsidP="00F5433F">
      <w:pPr>
        <w:numPr>
          <w:ilvl w:val="0"/>
          <w:numId w:val="11"/>
        </w:numPr>
      </w:pPr>
      <w:r w:rsidRPr="00F5433F">
        <w:rPr>
          <w:b/>
          <w:bCs/>
        </w:rPr>
        <w:t>Credibility:</w:t>
      </w:r>
      <w:r w:rsidRPr="00F5433F">
        <w:t xml:space="preserve"> High</w:t>
      </w:r>
      <w:r w:rsidRPr="00F5433F">
        <w:br/>
        <w:t>TBM Avengers were notoriously hard to spot in the ocean once submerged, and no flotation equipment was standard.</w:t>
      </w:r>
    </w:p>
    <w:p w14:paraId="2B7D1221" w14:textId="77777777" w:rsidR="00F5433F" w:rsidRPr="00F5433F" w:rsidRDefault="00F5433F" w:rsidP="00F5433F">
      <w:pPr>
        <w:ind w:left="360"/>
      </w:pPr>
      <w:r w:rsidRPr="00F5433F">
        <w:pict w14:anchorId="263A5F02">
          <v:rect id="_x0000_i1036" style="width:0;height:1.5pt" o:hralign="center" o:hrstd="t" o:hr="t" fillcolor="#a0a0a0" stroked="f"/>
        </w:pict>
      </w:r>
    </w:p>
    <w:p w14:paraId="782D4D22" w14:textId="77777777" w:rsidR="00F5433F" w:rsidRPr="00F5433F" w:rsidRDefault="00F5433F" w:rsidP="00F5433F">
      <w:pPr>
        <w:ind w:left="360"/>
        <w:rPr>
          <w:b/>
          <w:bCs/>
        </w:rPr>
      </w:pPr>
      <w:r w:rsidRPr="00F5433F">
        <w:rPr>
          <w:rFonts w:ascii="Segoe UI Emoji" w:hAnsi="Segoe UI Emoji" w:cs="Segoe UI Emoji"/>
          <w:b/>
          <w:bCs/>
        </w:rPr>
        <w:t>🚨</w:t>
      </w:r>
      <w:r w:rsidRPr="00F5433F">
        <w:rPr>
          <w:b/>
          <w:bCs/>
        </w:rPr>
        <w:t xml:space="preserve"> Rescue Plane Disappearance</w:t>
      </w:r>
    </w:p>
    <w:p w14:paraId="7CF506B0" w14:textId="65D5E138" w:rsidR="00F5433F" w:rsidRPr="00F5433F" w:rsidRDefault="00F5433F" w:rsidP="00F5433F">
      <w:pPr>
        <w:numPr>
          <w:ilvl w:val="0"/>
          <w:numId w:val="12"/>
        </w:numPr>
      </w:pPr>
      <w:r w:rsidRPr="00F5433F">
        <w:rPr>
          <w:b/>
          <w:bCs/>
        </w:rPr>
        <w:t>Claim:</w:t>
      </w:r>
      <w:r w:rsidRPr="00F5433F">
        <w:t xml:space="preserve"> A PBM Mariner sent to search also vanished—furthering </w:t>
      </w:r>
      <w:r w:rsidR="00D01C49">
        <w:t xml:space="preserve">the </w:t>
      </w:r>
      <w:r w:rsidRPr="00F5433F">
        <w:t>mystery.</w:t>
      </w:r>
    </w:p>
    <w:p w14:paraId="5F0E7929" w14:textId="77777777" w:rsidR="00F5433F" w:rsidRPr="00F5433F" w:rsidRDefault="00F5433F" w:rsidP="00F5433F">
      <w:pPr>
        <w:numPr>
          <w:ilvl w:val="0"/>
          <w:numId w:val="12"/>
        </w:numPr>
      </w:pPr>
      <w:r w:rsidRPr="00F5433F">
        <w:rPr>
          <w:b/>
          <w:bCs/>
        </w:rPr>
        <w:t>Evidence:</w:t>
      </w:r>
      <w:r w:rsidRPr="00F5433F">
        <w:t xml:space="preserve"> A nearby tanker crew reported seeing a mid-air explosion. Mariners were known as </w:t>
      </w:r>
      <w:r w:rsidRPr="00F5433F">
        <w:rPr>
          <w:b/>
          <w:bCs/>
        </w:rPr>
        <w:t>"flying gas tanks"</w:t>
      </w:r>
      <w:r w:rsidRPr="00F5433F">
        <w:t xml:space="preserve"> due to their vulnerability to fuel vapor ignitions.</w:t>
      </w:r>
    </w:p>
    <w:p w14:paraId="494AF109" w14:textId="08CA08A5" w:rsidR="00F5433F" w:rsidRPr="00F5433F" w:rsidRDefault="00F5433F" w:rsidP="00F5433F">
      <w:pPr>
        <w:numPr>
          <w:ilvl w:val="0"/>
          <w:numId w:val="12"/>
        </w:numPr>
      </w:pPr>
      <w:r w:rsidRPr="00F5433F">
        <w:rPr>
          <w:b/>
          <w:bCs/>
        </w:rPr>
        <w:t>Credibility:</w:t>
      </w:r>
      <w:r w:rsidRPr="00F5433F">
        <w:t xml:space="preserve"> High</w:t>
      </w:r>
      <w:r w:rsidRPr="00F5433F">
        <w:br/>
        <w:t xml:space="preserve">This was almost certainly an unrelated mechanical failure, not </w:t>
      </w:r>
      <w:r w:rsidR="00D01C49">
        <w:t>a UAP-related incident</w:t>
      </w:r>
      <w:r w:rsidRPr="00F5433F">
        <w:t>.</w:t>
      </w:r>
    </w:p>
    <w:p w14:paraId="5B0DC9A0" w14:textId="77777777" w:rsidR="00F5433F" w:rsidRPr="00F5433F" w:rsidRDefault="00F5433F" w:rsidP="00F5433F">
      <w:pPr>
        <w:ind w:left="360"/>
      </w:pPr>
      <w:r w:rsidRPr="00F5433F">
        <w:pict w14:anchorId="285BA72B">
          <v:rect id="_x0000_i1037" style="width:0;height:1.5pt" o:hralign="center" o:hrstd="t" o:hr="t" fillcolor="#a0a0a0" stroked="f"/>
        </w:pict>
      </w:r>
    </w:p>
    <w:p w14:paraId="3AFCD36C" w14:textId="77777777" w:rsidR="00F5433F" w:rsidRPr="00F5433F" w:rsidRDefault="00F5433F" w:rsidP="00F5433F">
      <w:pPr>
        <w:ind w:left="360"/>
        <w:rPr>
          <w:b/>
          <w:bCs/>
        </w:rPr>
      </w:pPr>
      <w:r w:rsidRPr="00F5433F">
        <w:rPr>
          <w:rFonts w:ascii="Segoe UI Emoji" w:hAnsi="Segoe UI Emoji" w:cs="Segoe UI Emoji"/>
          <w:b/>
          <w:bCs/>
        </w:rPr>
        <w:t>🧠</w:t>
      </w:r>
      <w:r w:rsidRPr="00F5433F">
        <w:rPr>
          <w:b/>
          <w:bCs/>
        </w:rPr>
        <w:t xml:space="preserve"> Overall Assessment of the Pilot Error Theory</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251"/>
        <w:gridCol w:w="3059"/>
      </w:tblGrid>
      <w:tr w:rsidR="00F5433F" w:rsidRPr="00F5433F" w14:paraId="7A24416B" w14:textId="77777777">
        <w:trPr>
          <w:tblHeader/>
          <w:tblCellSpacing w:w="15" w:type="dxa"/>
        </w:trPr>
        <w:tc>
          <w:tcPr>
            <w:tcW w:w="0" w:type="auto"/>
            <w:vAlign w:val="center"/>
            <w:hideMark/>
          </w:tcPr>
          <w:p w14:paraId="104796FA" w14:textId="77777777" w:rsidR="00F5433F" w:rsidRPr="00F5433F" w:rsidRDefault="00F5433F" w:rsidP="00F5433F">
            <w:pPr>
              <w:ind w:left="360"/>
              <w:rPr>
                <w:b/>
                <w:bCs/>
              </w:rPr>
            </w:pPr>
            <w:r w:rsidRPr="00F5433F">
              <w:rPr>
                <w:b/>
                <w:bCs/>
              </w:rPr>
              <w:t>Factor</w:t>
            </w:r>
          </w:p>
        </w:tc>
        <w:tc>
          <w:tcPr>
            <w:tcW w:w="0" w:type="auto"/>
            <w:vAlign w:val="center"/>
            <w:hideMark/>
          </w:tcPr>
          <w:p w14:paraId="2577A5E6" w14:textId="77777777" w:rsidR="00F5433F" w:rsidRPr="00F5433F" w:rsidRDefault="00F5433F" w:rsidP="00F5433F">
            <w:pPr>
              <w:ind w:left="360"/>
              <w:rPr>
                <w:b/>
                <w:bCs/>
              </w:rPr>
            </w:pPr>
            <w:r w:rsidRPr="00F5433F">
              <w:rPr>
                <w:b/>
                <w:bCs/>
              </w:rPr>
              <w:t>Credibility</w:t>
            </w:r>
          </w:p>
        </w:tc>
      </w:tr>
      <w:tr w:rsidR="00F5433F" w:rsidRPr="00F5433F" w14:paraId="57233CCE" w14:textId="77777777">
        <w:trPr>
          <w:tblCellSpacing w:w="15" w:type="dxa"/>
        </w:trPr>
        <w:tc>
          <w:tcPr>
            <w:tcW w:w="0" w:type="auto"/>
            <w:vAlign w:val="center"/>
            <w:hideMark/>
          </w:tcPr>
          <w:p w14:paraId="5BEE900B" w14:textId="77777777" w:rsidR="00F5433F" w:rsidRPr="00F5433F" w:rsidRDefault="00F5433F" w:rsidP="00F5433F">
            <w:pPr>
              <w:ind w:left="360"/>
            </w:pPr>
            <w:r w:rsidRPr="00F5433F">
              <w:t>Taylor’s disorientation</w:t>
            </w:r>
          </w:p>
        </w:tc>
        <w:tc>
          <w:tcPr>
            <w:tcW w:w="0" w:type="auto"/>
            <w:vAlign w:val="center"/>
            <w:hideMark/>
          </w:tcPr>
          <w:p w14:paraId="6A18DEAB" w14:textId="77777777" w:rsidR="00F5433F" w:rsidRPr="00F5433F" w:rsidRDefault="00F5433F" w:rsidP="00F5433F">
            <w:pPr>
              <w:ind w:left="360"/>
            </w:pPr>
            <w:r w:rsidRPr="00F5433F">
              <w:rPr>
                <w:rFonts w:ascii="Segoe UI Emoji" w:hAnsi="Segoe UI Emoji" w:cs="Segoe UI Emoji"/>
              </w:rPr>
              <w:t>✅</w:t>
            </w:r>
            <w:r w:rsidRPr="00F5433F">
              <w:t xml:space="preserve"> Very High</w:t>
            </w:r>
          </w:p>
        </w:tc>
      </w:tr>
      <w:tr w:rsidR="00F5433F" w:rsidRPr="00F5433F" w14:paraId="505BA99E" w14:textId="77777777">
        <w:trPr>
          <w:tblCellSpacing w:w="15" w:type="dxa"/>
        </w:trPr>
        <w:tc>
          <w:tcPr>
            <w:tcW w:w="0" w:type="auto"/>
            <w:vAlign w:val="center"/>
            <w:hideMark/>
          </w:tcPr>
          <w:p w14:paraId="7DE0A03F" w14:textId="77777777" w:rsidR="00F5433F" w:rsidRPr="00F5433F" w:rsidRDefault="00F5433F" w:rsidP="00F5433F">
            <w:pPr>
              <w:ind w:left="360"/>
            </w:pPr>
            <w:r w:rsidRPr="00F5433F">
              <w:lastRenderedPageBreak/>
              <w:t>Compass malfunction</w:t>
            </w:r>
          </w:p>
        </w:tc>
        <w:tc>
          <w:tcPr>
            <w:tcW w:w="0" w:type="auto"/>
            <w:vAlign w:val="center"/>
            <w:hideMark/>
          </w:tcPr>
          <w:p w14:paraId="2D7082EE" w14:textId="77777777" w:rsidR="00F5433F" w:rsidRPr="00F5433F" w:rsidRDefault="00F5433F" w:rsidP="00F5433F">
            <w:pPr>
              <w:ind w:left="360"/>
            </w:pPr>
            <w:r w:rsidRPr="00F5433F">
              <w:rPr>
                <w:rFonts w:ascii="Segoe UI Emoji" w:hAnsi="Segoe UI Emoji" w:cs="Segoe UI Emoji"/>
              </w:rPr>
              <w:t>⚠️</w:t>
            </w:r>
            <w:r w:rsidRPr="00F5433F">
              <w:t xml:space="preserve"> Moderate</w:t>
            </w:r>
          </w:p>
        </w:tc>
      </w:tr>
      <w:tr w:rsidR="00F5433F" w:rsidRPr="00F5433F" w14:paraId="7BD4A323" w14:textId="77777777">
        <w:trPr>
          <w:tblCellSpacing w:w="15" w:type="dxa"/>
        </w:trPr>
        <w:tc>
          <w:tcPr>
            <w:tcW w:w="0" w:type="auto"/>
            <w:vAlign w:val="center"/>
            <w:hideMark/>
          </w:tcPr>
          <w:p w14:paraId="67870556" w14:textId="77777777" w:rsidR="00F5433F" w:rsidRPr="00F5433F" w:rsidRDefault="00F5433F" w:rsidP="00F5433F">
            <w:pPr>
              <w:ind w:left="360"/>
            </w:pPr>
            <w:r w:rsidRPr="00F5433F">
              <w:t>Refusal to follow others</w:t>
            </w:r>
          </w:p>
        </w:tc>
        <w:tc>
          <w:tcPr>
            <w:tcW w:w="0" w:type="auto"/>
            <w:vAlign w:val="center"/>
            <w:hideMark/>
          </w:tcPr>
          <w:p w14:paraId="41E4A682" w14:textId="77777777" w:rsidR="00F5433F" w:rsidRPr="00F5433F" w:rsidRDefault="00F5433F" w:rsidP="00F5433F">
            <w:pPr>
              <w:ind w:left="360"/>
            </w:pPr>
            <w:r w:rsidRPr="00F5433F">
              <w:rPr>
                <w:rFonts w:ascii="Segoe UI Emoji" w:hAnsi="Segoe UI Emoji" w:cs="Segoe UI Emoji"/>
              </w:rPr>
              <w:t>✅</w:t>
            </w:r>
            <w:r w:rsidRPr="00F5433F">
              <w:t xml:space="preserve"> High</w:t>
            </w:r>
          </w:p>
        </w:tc>
      </w:tr>
      <w:tr w:rsidR="00F5433F" w:rsidRPr="00F5433F" w14:paraId="170BE302" w14:textId="77777777">
        <w:trPr>
          <w:tblCellSpacing w:w="15" w:type="dxa"/>
        </w:trPr>
        <w:tc>
          <w:tcPr>
            <w:tcW w:w="0" w:type="auto"/>
            <w:vAlign w:val="center"/>
            <w:hideMark/>
          </w:tcPr>
          <w:p w14:paraId="278374B8" w14:textId="77777777" w:rsidR="00F5433F" w:rsidRPr="00F5433F" w:rsidRDefault="00F5433F" w:rsidP="00F5433F">
            <w:pPr>
              <w:ind w:left="360"/>
            </w:pPr>
            <w:r w:rsidRPr="00F5433F">
              <w:t>No timepiece</w:t>
            </w:r>
          </w:p>
        </w:tc>
        <w:tc>
          <w:tcPr>
            <w:tcW w:w="0" w:type="auto"/>
            <w:vAlign w:val="center"/>
            <w:hideMark/>
          </w:tcPr>
          <w:p w14:paraId="79218C2F" w14:textId="77777777" w:rsidR="00F5433F" w:rsidRPr="00F5433F" w:rsidRDefault="00F5433F" w:rsidP="00F5433F">
            <w:pPr>
              <w:ind w:left="360"/>
            </w:pPr>
            <w:r w:rsidRPr="00F5433F">
              <w:rPr>
                <w:rFonts w:ascii="Segoe UI Emoji" w:hAnsi="Segoe UI Emoji" w:cs="Segoe UI Emoji"/>
              </w:rPr>
              <w:t>✅</w:t>
            </w:r>
            <w:r w:rsidRPr="00F5433F">
              <w:t xml:space="preserve"> High</w:t>
            </w:r>
          </w:p>
        </w:tc>
      </w:tr>
      <w:tr w:rsidR="00F5433F" w:rsidRPr="00F5433F" w14:paraId="2A2C3036" w14:textId="77777777">
        <w:trPr>
          <w:tblCellSpacing w:w="15" w:type="dxa"/>
        </w:trPr>
        <w:tc>
          <w:tcPr>
            <w:tcW w:w="0" w:type="auto"/>
            <w:vAlign w:val="center"/>
            <w:hideMark/>
          </w:tcPr>
          <w:p w14:paraId="3E1087FD" w14:textId="77777777" w:rsidR="00F5433F" w:rsidRPr="00F5433F" w:rsidRDefault="00F5433F" w:rsidP="00F5433F">
            <w:pPr>
              <w:ind w:left="360"/>
            </w:pPr>
            <w:r w:rsidRPr="00F5433F">
              <w:t>Fuel depletion</w:t>
            </w:r>
          </w:p>
        </w:tc>
        <w:tc>
          <w:tcPr>
            <w:tcW w:w="0" w:type="auto"/>
            <w:vAlign w:val="center"/>
            <w:hideMark/>
          </w:tcPr>
          <w:p w14:paraId="1B3DBA99" w14:textId="77777777" w:rsidR="00F5433F" w:rsidRPr="00F5433F" w:rsidRDefault="00F5433F" w:rsidP="00F5433F">
            <w:pPr>
              <w:ind w:left="360"/>
            </w:pPr>
            <w:r w:rsidRPr="00F5433F">
              <w:rPr>
                <w:rFonts w:ascii="Segoe UI Emoji" w:hAnsi="Segoe UI Emoji" w:cs="Segoe UI Emoji"/>
              </w:rPr>
              <w:t>✅</w:t>
            </w:r>
            <w:r w:rsidRPr="00F5433F">
              <w:t xml:space="preserve"> Very High</w:t>
            </w:r>
          </w:p>
        </w:tc>
      </w:tr>
      <w:tr w:rsidR="00F5433F" w:rsidRPr="00F5433F" w14:paraId="7CF70B42" w14:textId="77777777">
        <w:trPr>
          <w:tblCellSpacing w:w="15" w:type="dxa"/>
        </w:trPr>
        <w:tc>
          <w:tcPr>
            <w:tcW w:w="0" w:type="auto"/>
            <w:vAlign w:val="center"/>
            <w:hideMark/>
          </w:tcPr>
          <w:p w14:paraId="7C425D08" w14:textId="77777777" w:rsidR="00F5433F" w:rsidRPr="00F5433F" w:rsidRDefault="00F5433F" w:rsidP="00F5433F">
            <w:pPr>
              <w:ind w:left="360"/>
            </w:pPr>
            <w:proofErr w:type="gramStart"/>
            <w:r w:rsidRPr="00F5433F">
              <w:t>Search</w:t>
            </w:r>
            <w:proofErr w:type="gramEnd"/>
            <w:r w:rsidRPr="00F5433F">
              <w:t xml:space="preserve"> plane loss (Mariner)</w:t>
            </w:r>
          </w:p>
        </w:tc>
        <w:tc>
          <w:tcPr>
            <w:tcW w:w="0" w:type="auto"/>
            <w:vAlign w:val="center"/>
            <w:hideMark/>
          </w:tcPr>
          <w:p w14:paraId="18F7FECF" w14:textId="77777777" w:rsidR="00F5433F" w:rsidRPr="00F5433F" w:rsidRDefault="00F5433F" w:rsidP="00F5433F">
            <w:pPr>
              <w:ind w:left="360"/>
            </w:pPr>
            <w:r w:rsidRPr="00F5433F">
              <w:rPr>
                <w:rFonts w:ascii="Segoe UI Emoji" w:hAnsi="Segoe UI Emoji" w:cs="Segoe UI Emoji"/>
              </w:rPr>
              <w:t>✅</w:t>
            </w:r>
            <w:r w:rsidRPr="00F5433F">
              <w:t xml:space="preserve"> High (separate cause)</w:t>
            </w:r>
          </w:p>
        </w:tc>
      </w:tr>
    </w:tbl>
    <w:p w14:paraId="2C77EECB" w14:textId="77777777" w:rsidR="00F5433F" w:rsidRPr="00F5433F" w:rsidRDefault="00F5433F" w:rsidP="00F5433F">
      <w:pPr>
        <w:ind w:left="360"/>
      </w:pPr>
      <w:r w:rsidRPr="00F5433F">
        <w:t xml:space="preserve">Taken together, the pilot error theory is </w:t>
      </w:r>
      <w:r w:rsidRPr="00F5433F">
        <w:rPr>
          <w:b/>
          <w:bCs/>
        </w:rPr>
        <w:t>coherent, consistent with known data, and supported by internal Navy records</w:t>
      </w:r>
      <w:r w:rsidRPr="00F5433F">
        <w:t xml:space="preserve">. No UAP, electromagnetic anomaly, or supernatural element is required to explain the outcome—though the </w:t>
      </w:r>
      <w:r w:rsidRPr="00F5433F">
        <w:rPr>
          <w:b/>
          <w:bCs/>
        </w:rPr>
        <w:t>lack of wreckage and the synchronicity of the loss</w:t>
      </w:r>
      <w:r w:rsidRPr="00F5433F">
        <w:t xml:space="preserve"> have allowed those ideas to flourish.</w:t>
      </w:r>
    </w:p>
    <w:p w14:paraId="1010B97E" w14:textId="77777777" w:rsidR="00F5433F" w:rsidRPr="00F5433F" w:rsidRDefault="00F5433F" w:rsidP="00F5433F">
      <w:pPr>
        <w:ind w:left="360"/>
      </w:pPr>
      <w:r w:rsidRPr="00F5433F">
        <w:pict w14:anchorId="5F28F57C">
          <v:rect id="_x0000_i1038" style="width:0;height:1.5pt" o:hralign="center" o:hrstd="t" o:hr="t" fillcolor="#a0a0a0" stroked="f"/>
        </w:pict>
      </w:r>
    </w:p>
    <w:p w14:paraId="6CA8BEC8" w14:textId="77777777" w:rsidR="00F5433F" w:rsidRPr="00F5433F" w:rsidRDefault="00F5433F" w:rsidP="00F5433F">
      <w:pPr>
        <w:ind w:left="360"/>
        <w:rPr>
          <w:b/>
          <w:bCs/>
        </w:rPr>
      </w:pPr>
      <w:r w:rsidRPr="00F5433F">
        <w:rPr>
          <w:rFonts w:ascii="Segoe UI Emoji" w:hAnsi="Segoe UI Emoji" w:cs="Segoe UI Emoji"/>
          <w:b/>
          <w:bCs/>
        </w:rPr>
        <w:t>🔍</w:t>
      </w:r>
      <w:r w:rsidRPr="00F5433F">
        <w:rPr>
          <w:b/>
          <w:bCs/>
        </w:rPr>
        <w:t xml:space="preserve"> So, Is Pilot Error the Most Likely Explanation?</w:t>
      </w:r>
    </w:p>
    <w:p w14:paraId="20ABFEB6" w14:textId="77777777" w:rsidR="00F5433F" w:rsidRPr="00F5433F" w:rsidRDefault="00F5433F" w:rsidP="00F5433F">
      <w:pPr>
        <w:ind w:left="360"/>
      </w:pPr>
      <w:r w:rsidRPr="00F5433F">
        <w:rPr>
          <w:b/>
          <w:bCs/>
        </w:rPr>
        <w:t>Yes.</w:t>
      </w:r>
      <w:r w:rsidRPr="00F5433F">
        <w:br/>
        <w:t xml:space="preserve">By aviation standards, this is a textbook case of </w:t>
      </w:r>
      <w:r w:rsidRPr="00F5433F">
        <w:rPr>
          <w:b/>
          <w:bCs/>
        </w:rPr>
        <w:t>“loss of situational awareness”</w:t>
      </w:r>
      <w:r w:rsidRPr="00F5433F">
        <w:t>, compounded by:</w:t>
      </w:r>
    </w:p>
    <w:p w14:paraId="01574FEE" w14:textId="77777777" w:rsidR="00F5433F" w:rsidRPr="00F5433F" w:rsidRDefault="00F5433F" w:rsidP="00F5433F">
      <w:pPr>
        <w:numPr>
          <w:ilvl w:val="0"/>
          <w:numId w:val="13"/>
        </w:numPr>
      </w:pPr>
      <w:r w:rsidRPr="00F5433F">
        <w:t>Instrument uncertainty</w:t>
      </w:r>
    </w:p>
    <w:p w14:paraId="0DA21FB3" w14:textId="77777777" w:rsidR="00F5433F" w:rsidRPr="00F5433F" w:rsidRDefault="00F5433F" w:rsidP="00F5433F">
      <w:pPr>
        <w:numPr>
          <w:ilvl w:val="0"/>
          <w:numId w:val="13"/>
        </w:numPr>
      </w:pPr>
      <w:r w:rsidRPr="00F5433F">
        <w:t>Environmental stress</w:t>
      </w:r>
    </w:p>
    <w:p w14:paraId="1FA6DF63" w14:textId="77777777" w:rsidR="00F5433F" w:rsidRPr="00F5433F" w:rsidRDefault="00F5433F" w:rsidP="00F5433F">
      <w:pPr>
        <w:numPr>
          <w:ilvl w:val="0"/>
          <w:numId w:val="13"/>
        </w:numPr>
      </w:pPr>
      <w:r w:rsidRPr="00F5433F">
        <w:t>Leadership errors</w:t>
      </w:r>
    </w:p>
    <w:p w14:paraId="5FD49146" w14:textId="77777777" w:rsidR="00F5433F" w:rsidRPr="00F5433F" w:rsidRDefault="00F5433F" w:rsidP="00F5433F">
      <w:pPr>
        <w:ind w:left="360"/>
      </w:pPr>
      <w:r w:rsidRPr="00F5433F">
        <w:t>It’s a tragedy of cascading human and mechanical failings—not an unsolvable mystery.</w:t>
      </w:r>
    </w:p>
    <w:p w14:paraId="78D60461" w14:textId="77777777" w:rsidR="00F5433F" w:rsidRPr="00F5433F" w:rsidRDefault="00F5433F" w:rsidP="00F5433F">
      <w:pPr>
        <w:ind w:left="360"/>
      </w:pPr>
      <w:r w:rsidRPr="00F5433F">
        <w:t xml:space="preserve">That said, the </w:t>
      </w:r>
      <w:r w:rsidRPr="00F5433F">
        <w:rPr>
          <w:b/>
          <w:bCs/>
        </w:rPr>
        <w:t>layers of mystery</w:t>
      </w:r>
      <w:r w:rsidRPr="00F5433F">
        <w:t xml:space="preserve">, </w:t>
      </w:r>
      <w:r w:rsidRPr="00F5433F">
        <w:rPr>
          <w:b/>
          <w:bCs/>
        </w:rPr>
        <w:t>symbolic timing (post-WWII)</w:t>
      </w:r>
      <w:r w:rsidRPr="00F5433F">
        <w:t>, and the loss of a rescue plane keep it forever in the "open case file" of aviation lore.</w:t>
      </w:r>
    </w:p>
    <w:p w14:paraId="1EEF5C7C" w14:textId="77777777" w:rsidR="00F5433F" w:rsidRPr="00105BDB" w:rsidRDefault="00F5433F" w:rsidP="00F5433F">
      <w:pPr>
        <w:ind w:left="360"/>
      </w:pPr>
    </w:p>
    <w:p w14:paraId="7DEB6FA1" w14:textId="77777777" w:rsidR="00105BDB" w:rsidRPr="00105BDB" w:rsidRDefault="00105BDB" w:rsidP="00105BDB">
      <w:r w:rsidRPr="00105BDB">
        <w:pict w14:anchorId="705295A4">
          <v:rect id="_x0000_i1026" style="width:0;height:1.5pt" o:hralign="center" o:hrstd="t" o:hr="t" fillcolor="#a0a0a0" stroked="f"/>
        </w:pict>
      </w:r>
    </w:p>
    <w:p w14:paraId="4C2674E4" w14:textId="77777777" w:rsidR="00105BDB" w:rsidRPr="00105BDB" w:rsidRDefault="00105BDB" w:rsidP="00105BDB">
      <w:pPr>
        <w:rPr>
          <w:b/>
          <w:bCs/>
          <w:sz w:val="32"/>
          <w:szCs w:val="32"/>
          <w:u w:val="single"/>
        </w:rPr>
      </w:pPr>
      <w:r w:rsidRPr="00105BDB">
        <w:rPr>
          <w:b/>
          <w:bCs/>
          <w:sz w:val="32"/>
          <w:szCs w:val="32"/>
          <w:u w:val="single"/>
        </w:rPr>
        <w:t>UAP-Based and Anomalous Theories</w:t>
      </w:r>
    </w:p>
    <w:p w14:paraId="7A5F1CFA" w14:textId="771A170E" w:rsidR="00105BDB" w:rsidRDefault="00105BDB" w:rsidP="00105BDB">
      <w:pPr>
        <w:numPr>
          <w:ilvl w:val="0"/>
          <w:numId w:val="3"/>
        </w:numPr>
      </w:pPr>
      <w:r w:rsidRPr="00105BDB">
        <w:rPr>
          <w:b/>
          <w:bCs/>
        </w:rPr>
        <w:t>Bermuda Triangle legend:</w:t>
      </w:r>
      <w:r w:rsidRPr="00105BDB">
        <w:t xml:space="preserve"> Popular mythos often frames Flight 19's disappearance as part of the Triangle’s supernatural lore—suggesting sea monsters, alien </w:t>
      </w:r>
      <w:r w:rsidRPr="00105BDB">
        <w:lastRenderedPageBreak/>
        <w:t>abduction, or mysterious forces caused the loss. These theories lack empirical support.</w:t>
      </w:r>
    </w:p>
    <w:p w14:paraId="62C10AD4" w14:textId="115FA64A" w:rsidR="00555B01" w:rsidRPr="00206FDF" w:rsidRDefault="00555B01" w:rsidP="00206FDF">
      <w:pPr>
        <w:rPr>
          <w:u w:val="single"/>
        </w:rPr>
      </w:pPr>
      <w:r w:rsidRPr="00206FDF">
        <w:rPr>
          <w:b/>
          <w:bCs/>
          <w:u w:val="single"/>
        </w:rPr>
        <w:t xml:space="preserve">Similar Cases </w:t>
      </w:r>
      <w:r w:rsidR="00206FDF" w:rsidRPr="00206FDF">
        <w:rPr>
          <w:b/>
          <w:bCs/>
          <w:u w:val="single"/>
        </w:rPr>
        <w:t xml:space="preserve">to </w:t>
      </w:r>
      <w:proofErr w:type="gramStart"/>
      <w:r w:rsidR="00206FDF" w:rsidRPr="00206FDF">
        <w:rPr>
          <w:b/>
          <w:bCs/>
          <w:u w:val="single"/>
        </w:rPr>
        <w:t>the Flight</w:t>
      </w:r>
      <w:proofErr w:type="gramEnd"/>
      <w:r w:rsidR="00206FDF" w:rsidRPr="00206FDF">
        <w:rPr>
          <w:b/>
          <w:bCs/>
          <w:u w:val="single"/>
        </w:rPr>
        <w:t xml:space="preserve"> 19 Disappearance</w:t>
      </w:r>
    </w:p>
    <w:p w14:paraId="62F3DE6B" w14:textId="77777777" w:rsidR="00206FDF" w:rsidRPr="00206FDF" w:rsidRDefault="00206FDF" w:rsidP="00D36B81">
      <w:pPr>
        <w:rPr>
          <w:b/>
          <w:bCs/>
        </w:rPr>
      </w:pPr>
      <w:r w:rsidRPr="00206FDF">
        <w:rPr>
          <w:b/>
          <w:bCs/>
        </w:rPr>
        <w:t xml:space="preserve">1. USS </w:t>
      </w:r>
      <w:r w:rsidRPr="00206FDF">
        <w:rPr>
          <w:b/>
          <w:bCs/>
          <w:i/>
          <w:iCs/>
        </w:rPr>
        <w:t>Cyclops</w:t>
      </w:r>
      <w:r w:rsidRPr="00206FDF">
        <w:rPr>
          <w:b/>
          <w:bCs/>
        </w:rPr>
        <w:t xml:space="preserve"> (March 1918)</w:t>
      </w:r>
    </w:p>
    <w:p w14:paraId="40A8A76E" w14:textId="77777777" w:rsidR="00206FDF" w:rsidRPr="00206FDF" w:rsidRDefault="00206FDF" w:rsidP="00206FDF">
      <w:pPr>
        <w:numPr>
          <w:ilvl w:val="0"/>
          <w:numId w:val="3"/>
        </w:numPr>
      </w:pPr>
      <w:r w:rsidRPr="00206FDF">
        <w:rPr>
          <w:b/>
          <w:bCs/>
        </w:rPr>
        <w:t>What happened:</w:t>
      </w:r>
      <w:r w:rsidRPr="00206FDF">
        <w:t xml:space="preserve"> A massive U.S. Navy collier ship with </w:t>
      </w:r>
      <w:r w:rsidRPr="00206FDF">
        <w:rPr>
          <w:b/>
          <w:bCs/>
        </w:rPr>
        <w:t>309 people on board</w:t>
      </w:r>
      <w:r w:rsidRPr="00206FDF">
        <w:t xml:space="preserve"> vanished without a trace </w:t>
      </w:r>
      <w:proofErr w:type="spellStart"/>
      <w:r w:rsidRPr="00206FDF">
        <w:t>en</w:t>
      </w:r>
      <w:proofErr w:type="spellEnd"/>
      <w:r w:rsidRPr="00206FDF">
        <w:t xml:space="preserve"> route from Barbados to Baltimore.</w:t>
      </w:r>
    </w:p>
    <w:p w14:paraId="212C0AC5" w14:textId="77777777" w:rsidR="00206FDF" w:rsidRPr="00206FDF" w:rsidRDefault="00206FDF" w:rsidP="00206FDF">
      <w:pPr>
        <w:numPr>
          <w:ilvl w:val="0"/>
          <w:numId w:val="3"/>
        </w:numPr>
      </w:pPr>
      <w:r w:rsidRPr="00206FDF">
        <w:rPr>
          <w:b/>
          <w:bCs/>
        </w:rPr>
        <w:t>Conditions:</w:t>
      </w:r>
      <w:r w:rsidRPr="00206FDF">
        <w:t xml:space="preserve"> Calm seas, no SOS signal, no wreckage ever recovered.</w:t>
      </w:r>
    </w:p>
    <w:p w14:paraId="31A5D8F2" w14:textId="77777777" w:rsidR="00206FDF" w:rsidRPr="00206FDF" w:rsidRDefault="00206FDF" w:rsidP="00206FDF">
      <w:pPr>
        <w:numPr>
          <w:ilvl w:val="0"/>
          <w:numId w:val="3"/>
        </w:numPr>
      </w:pPr>
      <w:r w:rsidRPr="00206FDF">
        <w:rPr>
          <w:b/>
          <w:bCs/>
        </w:rPr>
        <w:t>Theories:</w:t>
      </w:r>
    </w:p>
    <w:p w14:paraId="42808A4A" w14:textId="77777777" w:rsidR="00206FDF" w:rsidRPr="00206FDF" w:rsidRDefault="00206FDF" w:rsidP="00206FDF">
      <w:pPr>
        <w:numPr>
          <w:ilvl w:val="0"/>
          <w:numId w:val="3"/>
        </w:numPr>
      </w:pPr>
      <w:r w:rsidRPr="00206FDF">
        <w:t>Structural failure due to a damaged engine mount.</w:t>
      </w:r>
    </w:p>
    <w:p w14:paraId="58461292" w14:textId="77777777" w:rsidR="00206FDF" w:rsidRPr="00206FDF" w:rsidRDefault="00206FDF" w:rsidP="00206FDF">
      <w:pPr>
        <w:numPr>
          <w:ilvl w:val="0"/>
          <w:numId w:val="3"/>
        </w:numPr>
      </w:pPr>
      <w:r w:rsidRPr="00206FDF">
        <w:t>German submarine activity (unproven).</w:t>
      </w:r>
    </w:p>
    <w:p w14:paraId="13435524" w14:textId="77777777" w:rsidR="00206FDF" w:rsidRPr="00206FDF" w:rsidRDefault="00206FDF" w:rsidP="00206FDF">
      <w:pPr>
        <w:numPr>
          <w:ilvl w:val="0"/>
          <w:numId w:val="3"/>
        </w:numPr>
      </w:pPr>
      <w:r w:rsidRPr="00206FDF">
        <w:t>Sudden capsizing due to manganese ore cargo shifting.</w:t>
      </w:r>
    </w:p>
    <w:p w14:paraId="19260159" w14:textId="77777777" w:rsidR="00206FDF" w:rsidRPr="00206FDF" w:rsidRDefault="00206FDF" w:rsidP="00206FDF">
      <w:pPr>
        <w:numPr>
          <w:ilvl w:val="0"/>
          <w:numId w:val="3"/>
        </w:numPr>
      </w:pPr>
      <w:r w:rsidRPr="00206FDF">
        <w:rPr>
          <w:b/>
          <w:bCs/>
        </w:rPr>
        <w:t>Anomalous theories:</w:t>
      </w:r>
      <w:r w:rsidRPr="00206FDF">
        <w:t xml:space="preserve"> Early proponents of Bermuda Triangle ideas cite this as a “perfect vanishing” case.</w:t>
      </w:r>
    </w:p>
    <w:p w14:paraId="620E80CE" w14:textId="77777777" w:rsidR="00206FDF" w:rsidRPr="00206FDF" w:rsidRDefault="00206FDF" w:rsidP="00206FDF">
      <w:pPr>
        <w:numPr>
          <w:ilvl w:val="0"/>
          <w:numId w:val="3"/>
        </w:numPr>
      </w:pPr>
      <w:r w:rsidRPr="00206FDF">
        <w:pict w14:anchorId="0B269A23">
          <v:rect id="_x0000_i1043" style="width:0;height:1.5pt" o:hralign="center" o:hrstd="t" o:hr="t" fillcolor="#a0a0a0" stroked="f"/>
        </w:pict>
      </w:r>
    </w:p>
    <w:p w14:paraId="617057FE" w14:textId="4C778B70" w:rsidR="00206FDF" w:rsidRPr="00206FDF" w:rsidRDefault="00206FDF" w:rsidP="00502C53">
      <w:pPr>
        <w:rPr>
          <w:b/>
          <w:bCs/>
        </w:rPr>
      </w:pPr>
      <w:r w:rsidRPr="00206FDF">
        <w:rPr>
          <w:b/>
          <w:bCs/>
        </w:rPr>
        <w:t>2. Star Tiger (January 30, 1948)</w:t>
      </w:r>
    </w:p>
    <w:p w14:paraId="2DECA076" w14:textId="77777777" w:rsidR="00206FDF" w:rsidRPr="00206FDF" w:rsidRDefault="00206FDF" w:rsidP="00206FDF">
      <w:pPr>
        <w:numPr>
          <w:ilvl w:val="0"/>
          <w:numId w:val="3"/>
        </w:numPr>
      </w:pPr>
      <w:r w:rsidRPr="00206FDF">
        <w:rPr>
          <w:b/>
          <w:bCs/>
        </w:rPr>
        <w:t>What happened:</w:t>
      </w:r>
      <w:r w:rsidRPr="00206FDF">
        <w:t xml:space="preserve"> A British Avro Tudor IV airliner, </w:t>
      </w:r>
      <w:proofErr w:type="spellStart"/>
      <w:r w:rsidRPr="00206FDF">
        <w:rPr>
          <w:b/>
          <w:bCs/>
        </w:rPr>
        <w:t>en</w:t>
      </w:r>
      <w:proofErr w:type="spellEnd"/>
      <w:r w:rsidRPr="00206FDF">
        <w:rPr>
          <w:b/>
          <w:bCs/>
        </w:rPr>
        <w:t xml:space="preserve"> route from the Azores to Bermuda</w:t>
      </w:r>
      <w:r w:rsidRPr="00206FDF">
        <w:t>, disappeared with 31 people aboard.</w:t>
      </w:r>
    </w:p>
    <w:p w14:paraId="69D4AC00" w14:textId="77777777" w:rsidR="00206FDF" w:rsidRPr="00206FDF" w:rsidRDefault="00206FDF" w:rsidP="00206FDF">
      <w:pPr>
        <w:numPr>
          <w:ilvl w:val="0"/>
          <w:numId w:val="3"/>
        </w:numPr>
      </w:pPr>
      <w:r w:rsidRPr="00206FDF">
        <w:rPr>
          <w:b/>
          <w:bCs/>
        </w:rPr>
        <w:t>Conditions:</w:t>
      </w:r>
      <w:r w:rsidRPr="00206FDF">
        <w:t xml:space="preserve"> Poor weather and strong headwinds. Radio contact ceased with no distress call. No debris ever found.</w:t>
      </w:r>
    </w:p>
    <w:p w14:paraId="1ED773BD" w14:textId="77777777" w:rsidR="00206FDF" w:rsidRPr="00206FDF" w:rsidRDefault="00206FDF" w:rsidP="00206FDF">
      <w:pPr>
        <w:numPr>
          <w:ilvl w:val="0"/>
          <w:numId w:val="3"/>
        </w:numPr>
      </w:pPr>
      <w:r w:rsidRPr="00206FDF">
        <w:rPr>
          <w:b/>
          <w:bCs/>
        </w:rPr>
        <w:t>Theories:</w:t>
      </w:r>
    </w:p>
    <w:p w14:paraId="4A7FD72D" w14:textId="77777777" w:rsidR="00206FDF" w:rsidRPr="00206FDF" w:rsidRDefault="00206FDF" w:rsidP="00206FDF">
      <w:pPr>
        <w:numPr>
          <w:ilvl w:val="0"/>
          <w:numId w:val="3"/>
        </w:numPr>
      </w:pPr>
      <w:r w:rsidRPr="00206FDF">
        <w:t>Navigation error and fuel exhaustion due to unexpected winds.</w:t>
      </w:r>
    </w:p>
    <w:p w14:paraId="256EB80F" w14:textId="77777777" w:rsidR="00206FDF" w:rsidRPr="00206FDF" w:rsidRDefault="00206FDF" w:rsidP="00206FDF">
      <w:pPr>
        <w:numPr>
          <w:ilvl w:val="0"/>
          <w:numId w:val="3"/>
        </w:numPr>
      </w:pPr>
      <w:r w:rsidRPr="00206FDF">
        <w:t>Instrumentation failure.</w:t>
      </w:r>
    </w:p>
    <w:p w14:paraId="2397E1B5" w14:textId="77777777" w:rsidR="00206FDF" w:rsidRPr="00206FDF" w:rsidRDefault="00206FDF" w:rsidP="00206FDF">
      <w:pPr>
        <w:numPr>
          <w:ilvl w:val="0"/>
          <w:numId w:val="3"/>
        </w:numPr>
      </w:pPr>
      <w:r w:rsidRPr="00206FDF">
        <w:rPr>
          <w:b/>
          <w:bCs/>
        </w:rPr>
        <w:t>Anomalous theories:</w:t>
      </w:r>
      <w:r w:rsidRPr="00206FDF">
        <w:t xml:space="preserve"> One of the </w:t>
      </w:r>
      <w:proofErr w:type="gramStart"/>
      <w:r w:rsidRPr="00206FDF">
        <w:t>classic</w:t>
      </w:r>
      <w:proofErr w:type="gramEnd"/>
      <w:r w:rsidRPr="00206FDF">
        <w:t xml:space="preserve"> “Bermuda Triangle” air disappearances.</w:t>
      </w:r>
    </w:p>
    <w:p w14:paraId="49B20599" w14:textId="77777777" w:rsidR="0036668D" w:rsidRPr="0036668D" w:rsidRDefault="0036668D" w:rsidP="00CE0583">
      <w:pPr>
        <w:rPr>
          <w:b/>
          <w:bCs/>
          <w:u w:val="single"/>
        </w:rPr>
      </w:pPr>
      <w:r w:rsidRPr="0036668D">
        <w:rPr>
          <w:b/>
          <w:bCs/>
          <w:u w:val="single"/>
        </w:rPr>
        <w:t>Thematic &amp; Structural Similarities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706"/>
        <w:gridCol w:w="5654"/>
      </w:tblGrid>
      <w:tr w:rsidR="0036668D" w:rsidRPr="0036668D" w14:paraId="5F60A56D" w14:textId="77777777">
        <w:trPr>
          <w:tblHeader/>
          <w:tblCellSpacing w:w="15" w:type="dxa"/>
        </w:trPr>
        <w:tc>
          <w:tcPr>
            <w:tcW w:w="0" w:type="auto"/>
            <w:vAlign w:val="center"/>
            <w:hideMark/>
          </w:tcPr>
          <w:p w14:paraId="4D8D8983" w14:textId="19164C9B" w:rsidR="0036668D" w:rsidRPr="0036668D" w:rsidRDefault="0036668D" w:rsidP="00CE0583">
            <w:pPr>
              <w:rPr>
                <w:b/>
                <w:bCs/>
              </w:rPr>
            </w:pPr>
          </w:p>
        </w:tc>
        <w:tc>
          <w:tcPr>
            <w:tcW w:w="0" w:type="auto"/>
            <w:vAlign w:val="center"/>
            <w:hideMark/>
          </w:tcPr>
          <w:p w14:paraId="49E132A4" w14:textId="6AC12E67" w:rsidR="0036668D" w:rsidRPr="0036668D" w:rsidRDefault="0036668D" w:rsidP="00CE0583">
            <w:pPr>
              <w:rPr>
                <w:b/>
                <w:bCs/>
              </w:rPr>
            </w:pPr>
          </w:p>
        </w:tc>
      </w:tr>
      <w:tr w:rsidR="0036668D" w:rsidRPr="0036668D" w14:paraId="634B5E9B" w14:textId="77777777">
        <w:trPr>
          <w:tblCellSpacing w:w="15" w:type="dxa"/>
        </w:trPr>
        <w:tc>
          <w:tcPr>
            <w:tcW w:w="0" w:type="auto"/>
            <w:vAlign w:val="center"/>
            <w:hideMark/>
          </w:tcPr>
          <w:p w14:paraId="19B73D5D" w14:textId="77777777" w:rsidR="0036668D" w:rsidRPr="0036668D" w:rsidRDefault="0036668D" w:rsidP="0036668D">
            <w:pPr>
              <w:numPr>
                <w:ilvl w:val="0"/>
                <w:numId w:val="3"/>
              </w:numPr>
            </w:pPr>
            <w:r w:rsidRPr="0036668D">
              <w:rPr>
                <w:b/>
                <w:bCs/>
              </w:rPr>
              <w:t>No Wreckage Found</w:t>
            </w:r>
          </w:p>
        </w:tc>
        <w:tc>
          <w:tcPr>
            <w:tcW w:w="0" w:type="auto"/>
            <w:vAlign w:val="center"/>
            <w:hideMark/>
          </w:tcPr>
          <w:p w14:paraId="25B9C871" w14:textId="77777777" w:rsidR="0036668D" w:rsidRPr="0036668D" w:rsidRDefault="0036668D" w:rsidP="0036668D">
            <w:pPr>
              <w:numPr>
                <w:ilvl w:val="0"/>
                <w:numId w:val="3"/>
              </w:numPr>
            </w:pPr>
            <w:r w:rsidRPr="0036668D">
              <w:t>All three vanished without leaving behind any confirmed debris.</w:t>
            </w:r>
          </w:p>
        </w:tc>
      </w:tr>
      <w:tr w:rsidR="0036668D" w:rsidRPr="0036668D" w14:paraId="4E081E94" w14:textId="77777777">
        <w:trPr>
          <w:tblCellSpacing w:w="15" w:type="dxa"/>
        </w:trPr>
        <w:tc>
          <w:tcPr>
            <w:tcW w:w="0" w:type="auto"/>
            <w:vAlign w:val="center"/>
            <w:hideMark/>
          </w:tcPr>
          <w:p w14:paraId="5D794C0E" w14:textId="77777777" w:rsidR="0036668D" w:rsidRPr="0036668D" w:rsidRDefault="0036668D" w:rsidP="0036668D">
            <w:pPr>
              <w:numPr>
                <w:ilvl w:val="0"/>
                <w:numId w:val="3"/>
              </w:numPr>
            </w:pPr>
            <w:r w:rsidRPr="0036668D">
              <w:rPr>
                <w:b/>
                <w:bCs/>
              </w:rPr>
              <w:lastRenderedPageBreak/>
              <w:t>No SOS Sent</w:t>
            </w:r>
          </w:p>
        </w:tc>
        <w:tc>
          <w:tcPr>
            <w:tcW w:w="0" w:type="auto"/>
            <w:vAlign w:val="center"/>
            <w:hideMark/>
          </w:tcPr>
          <w:p w14:paraId="11679692" w14:textId="77777777" w:rsidR="0036668D" w:rsidRPr="0036668D" w:rsidRDefault="0036668D" w:rsidP="0036668D">
            <w:pPr>
              <w:numPr>
                <w:ilvl w:val="0"/>
                <w:numId w:val="3"/>
              </w:numPr>
            </w:pPr>
            <w:r w:rsidRPr="0036668D">
              <w:t>None of the crews issued a clear distress call before vanishing.</w:t>
            </w:r>
          </w:p>
        </w:tc>
      </w:tr>
      <w:tr w:rsidR="0036668D" w:rsidRPr="0036668D" w14:paraId="309728D3" w14:textId="77777777">
        <w:trPr>
          <w:tblCellSpacing w:w="15" w:type="dxa"/>
        </w:trPr>
        <w:tc>
          <w:tcPr>
            <w:tcW w:w="0" w:type="auto"/>
            <w:vAlign w:val="center"/>
            <w:hideMark/>
          </w:tcPr>
          <w:p w14:paraId="2889EECE" w14:textId="77777777" w:rsidR="0036668D" w:rsidRPr="0036668D" w:rsidRDefault="0036668D" w:rsidP="0036668D">
            <w:pPr>
              <w:numPr>
                <w:ilvl w:val="0"/>
                <w:numId w:val="3"/>
              </w:numPr>
            </w:pPr>
            <w:r w:rsidRPr="0036668D">
              <w:rPr>
                <w:b/>
                <w:bCs/>
              </w:rPr>
              <w:t>Multiple Fatalities</w:t>
            </w:r>
          </w:p>
        </w:tc>
        <w:tc>
          <w:tcPr>
            <w:tcW w:w="0" w:type="auto"/>
            <w:vAlign w:val="center"/>
            <w:hideMark/>
          </w:tcPr>
          <w:p w14:paraId="4E9B22E9" w14:textId="77777777" w:rsidR="0036668D" w:rsidRPr="0036668D" w:rsidRDefault="0036668D" w:rsidP="0036668D">
            <w:pPr>
              <w:numPr>
                <w:ilvl w:val="0"/>
                <w:numId w:val="3"/>
              </w:numPr>
            </w:pPr>
            <w:r w:rsidRPr="0036668D">
              <w:t>All involved large groups: 27 (Flight 19), 309 (</w:t>
            </w:r>
            <w:r w:rsidRPr="0036668D">
              <w:rPr>
                <w:i/>
                <w:iCs/>
              </w:rPr>
              <w:t>Cyclops</w:t>
            </w:r>
            <w:r w:rsidRPr="0036668D">
              <w:t>), 31 (</w:t>
            </w:r>
            <w:r w:rsidRPr="0036668D">
              <w:rPr>
                <w:i/>
                <w:iCs/>
              </w:rPr>
              <w:t>Star Tiger</w:t>
            </w:r>
            <w:r w:rsidRPr="0036668D">
              <w:t>).</w:t>
            </w:r>
          </w:p>
        </w:tc>
      </w:tr>
      <w:tr w:rsidR="0036668D" w:rsidRPr="0036668D" w14:paraId="1048F002" w14:textId="77777777">
        <w:trPr>
          <w:tblCellSpacing w:w="15" w:type="dxa"/>
        </w:trPr>
        <w:tc>
          <w:tcPr>
            <w:tcW w:w="0" w:type="auto"/>
            <w:vAlign w:val="center"/>
            <w:hideMark/>
          </w:tcPr>
          <w:p w14:paraId="3205FADF" w14:textId="77777777" w:rsidR="0036668D" w:rsidRPr="0036668D" w:rsidRDefault="0036668D" w:rsidP="0036668D">
            <w:pPr>
              <w:numPr>
                <w:ilvl w:val="0"/>
                <w:numId w:val="3"/>
              </w:numPr>
            </w:pPr>
            <w:r w:rsidRPr="0036668D">
              <w:rPr>
                <w:b/>
                <w:bCs/>
              </w:rPr>
              <w:t>Occurred in or near Bermuda Triangle</w:t>
            </w:r>
          </w:p>
        </w:tc>
        <w:tc>
          <w:tcPr>
            <w:tcW w:w="0" w:type="auto"/>
            <w:vAlign w:val="center"/>
            <w:hideMark/>
          </w:tcPr>
          <w:p w14:paraId="2A761D25" w14:textId="77777777" w:rsidR="0036668D" w:rsidRPr="0036668D" w:rsidRDefault="0036668D" w:rsidP="0036668D">
            <w:pPr>
              <w:numPr>
                <w:ilvl w:val="0"/>
                <w:numId w:val="3"/>
              </w:numPr>
            </w:pPr>
            <w:r w:rsidRPr="0036668D">
              <w:t>Each event is central to Bermuda Triangle mythology.</w:t>
            </w:r>
          </w:p>
        </w:tc>
      </w:tr>
      <w:tr w:rsidR="0036668D" w:rsidRPr="0036668D" w14:paraId="32F557AC" w14:textId="77777777">
        <w:trPr>
          <w:tblCellSpacing w:w="15" w:type="dxa"/>
        </w:trPr>
        <w:tc>
          <w:tcPr>
            <w:tcW w:w="0" w:type="auto"/>
            <w:vAlign w:val="center"/>
            <w:hideMark/>
          </w:tcPr>
          <w:p w14:paraId="592C2EDA" w14:textId="77777777" w:rsidR="0036668D" w:rsidRPr="0036668D" w:rsidRDefault="0036668D" w:rsidP="0036668D">
            <w:pPr>
              <w:numPr>
                <w:ilvl w:val="0"/>
                <w:numId w:val="3"/>
              </w:numPr>
            </w:pPr>
            <w:r w:rsidRPr="0036668D">
              <w:rPr>
                <w:b/>
                <w:bCs/>
              </w:rPr>
              <w:t>Weather Possibly a Factor</w:t>
            </w:r>
          </w:p>
        </w:tc>
        <w:tc>
          <w:tcPr>
            <w:tcW w:w="0" w:type="auto"/>
            <w:vAlign w:val="center"/>
            <w:hideMark/>
          </w:tcPr>
          <w:p w14:paraId="0F0E4EE5" w14:textId="77777777" w:rsidR="0036668D" w:rsidRPr="0036668D" w:rsidRDefault="0036668D" w:rsidP="0036668D">
            <w:pPr>
              <w:numPr>
                <w:ilvl w:val="0"/>
                <w:numId w:val="3"/>
              </w:numPr>
            </w:pPr>
            <w:r w:rsidRPr="0036668D">
              <w:t>Flight 19 and Star Tiger had questionable weather; Cyclops did not.</w:t>
            </w:r>
          </w:p>
        </w:tc>
      </w:tr>
    </w:tbl>
    <w:p w14:paraId="093128F8" w14:textId="77777777" w:rsidR="0036668D" w:rsidRPr="0036668D" w:rsidRDefault="0036668D" w:rsidP="0036668D">
      <w:pPr>
        <w:numPr>
          <w:ilvl w:val="0"/>
          <w:numId w:val="3"/>
        </w:numPr>
      </w:pPr>
      <w:r w:rsidRPr="0036668D">
        <w:pict w14:anchorId="30809379">
          <v:rect id="_x0000_i1045" style="width:0;height:1.5pt" o:hralign="center" o:hrstd="t" o:hr="t" fillcolor="#a0a0a0" stroked="f"/>
        </w:pict>
      </w:r>
    </w:p>
    <w:p w14:paraId="3DFD7082" w14:textId="77777777" w:rsidR="0036668D" w:rsidRPr="0036668D" w:rsidRDefault="0036668D" w:rsidP="0036668D">
      <w:pPr>
        <w:numPr>
          <w:ilvl w:val="0"/>
          <w:numId w:val="3"/>
        </w:numPr>
        <w:rPr>
          <w:b/>
          <w:bCs/>
        </w:rPr>
      </w:pPr>
      <w:r w:rsidRPr="0036668D">
        <w:rPr>
          <w:rFonts w:ascii="Segoe UI Emoji" w:hAnsi="Segoe UI Emoji" w:cs="Segoe UI Emoji"/>
          <w:b/>
          <w:bCs/>
        </w:rPr>
        <w:t>🚫</w:t>
      </w:r>
      <w:r w:rsidRPr="0036668D">
        <w:rPr>
          <w:b/>
          <w:bCs/>
        </w:rPr>
        <w:t xml:space="preserve"> Differences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306"/>
        <w:gridCol w:w="2354"/>
        <w:gridCol w:w="2236"/>
        <w:gridCol w:w="2464"/>
      </w:tblGrid>
      <w:tr w:rsidR="0036668D" w:rsidRPr="0036668D" w14:paraId="3D185D96" w14:textId="77777777">
        <w:trPr>
          <w:tblHeader/>
          <w:tblCellSpacing w:w="15" w:type="dxa"/>
        </w:trPr>
        <w:tc>
          <w:tcPr>
            <w:tcW w:w="0" w:type="auto"/>
            <w:vAlign w:val="center"/>
            <w:hideMark/>
          </w:tcPr>
          <w:p w14:paraId="3ED210D4" w14:textId="77777777" w:rsidR="0036668D" w:rsidRPr="0036668D" w:rsidRDefault="0036668D" w:rsidP="0036668D">
            <w:pPr>
              <w:numPr>
                <w:ilvl w:val="0"/>
                <w:numId w:val="3"/>
              </w:numPr>
              <w:rPr>
                <w:b/>
                <w:bCs/>
              </w:rPr>
            </w:pPr>
            <w:r w:rsidRPr="0036668D">
              <w:rPr>
                <w:b/>
                <w:bCs/>
              </w:rPr>
              <w:t>Factor</w:t>
            </w:r>
          </w:p>
        </w:tc>
        <w:tc>
          <w:tcPr>
            <w:tcW w:w="0" w:type="auto"/>
            <w:vAlign w:val="center"/>
            <w:hideMark/>
          </w:tcPr>
          <w:p w14:paraId="1BDC7A8C" w14:textId="77777777" w:rsidR="0036668D" w:rsidRPr="0036668D" w:rsidRDefault="0036668D" w:rsidP="0036668D">
            <w:pPr>
              <w:numPr>
                <w:ilvl w:val="0"/>
                <w:numId w:val="3"/>
              </w:numPr>
              <w:rPr>
                <w:b/>
                <w:bCs/>
              </w:rPr>
            </w:pPr>
            <w:r w:rsidRPr="0036668D">
              <w:rPr>
                <w:b/>
                <w:bCs/>
                <w:i/>
                <w:iCs/>
              </w:rPr>
              <w:t>Cyclops</w:t>
            </w:r>
          </w:p>
        </w:tc>
        <w:tc>
          <w:tcPr>
            <w:tcW w:w="0" w:type="auto"/>
            <w:vAlign w:val="center"/>
            <w:hideMark/>
          </w:tcPr>
          <w:p w14:paraId="7456050D" w14:textId="77777777" w:rsidR="0036668D" w:rsidRPr="0036668D" w:rsidRDefault="0036668D" w:rsidP="0036668D">
            <w:pPr>
              <w:numPr>
                <w:ilvl w:val="0"/>
                <w:numId w:val="3"/>
              </w:numPr>
              <w:rPr>
                <w:b/>
                <w:bCs/>
              </w:rPr>
            </w:pPr>
            <w:r w:rsidRPr="0036668D">
              <w:rPr>
                <w:b/>
                <w:bCs/>
                <w:i/>
                <w:iCs/>
              </w:rPr>
              <w:t>Star Tiger</w:t>
            </w:r>
          </w:p>
        </w:tc>
        <w:tc>
          <w:tcPr>
            <w:tcW w:w="0" w:type="auto"/>
            <w:vAlign w:val="center"/>
            <w:hideMark/>
          </w:tcPr>
          <w:p w14:paraId="230CCCC5" w14:textId="77777777" w:rsidR="0036668D" w:rsidRPr="0036668D" w:rsidRDefault="0036668D" w:rsidP="0036668D">
            <w:pPr>
              <w:numPr>
                <w:ilvl w:val="0"/>
                <w:numId w:val="3"/>
              </w:numPr>
              <w:rPr>
                <w:b/>
                <w:bCs/>
              </w:rPr>
            </w:pPr>
            <w:r w:rsidRPr="0036668D">
              <w:rPr>
                <w:b/>
                <w:bCs/>
              </w:rPr>
              <w:t>Flight 19</w:t>
            </w:r>
          </w:p>
        </w:tc>
      </w:tr>
      <w:tr w:rsidR="0036668D" w:rsidRPr="0036668D" w14:paraId="0FA0F96B" w14:textId="77777777">
        <w:trPr>
          <w:tblCellSpacing w:w="15" w:type="dxa"/>
        </w:trPr>
        <w:tc>
          <w:tcPr>
            <w:tcW w:w="0" w:type="auto"/>
            <w:vAlign w:val="center"/>
            <w:hideMark/>
          </w:tcPr>
          <w:p w14:paraId="6ACB09EC" w14:textId="77777777" w:rsidR="0036668D" w:rsidRPr="0036668D" w:rsidRDefault="0036668D" w:rsidP="0036668D">
            <w:pPr>
              <w:numPr>
                <w:ilvl w:val="0"/>
                <w:numId w:val="3"/>
              </w:numPr>
            </w:pPr>
            <w:r w:rsidRPr="0036668D">
              <w:rPr>
                <w:b/>
                <w:bCs/>
              </w:rPr>
              <w:t>Mode</w:t>
            </w:r>
          </w:p>
        </w:tc>
        <w:tc>
          <w:tcPr>
            <w:tcW w:w="0" w:type="auto"/>
            <w:vAlign w:val="center"/>
            <w:hideMark/>
          </w:tcPr>
          <w:p w14:paraId="0A48990D" w14:textId="77777777" w:rsidR="0036668D" w:rsidRPr="0036668D" w:rsidRDefault="0036668D" w:rsidP="0036668D">
            <w:pPr>
              <w:numPr>
                <w:ilvl w:val="0"/>
                <w:numId w:val="3"/>
              </w:numPr>
            </w:pPr>
            <w:r w:rsidRPr="0036668D">
              <w:t>Ship</w:t>
            </w:r>
          </w:p>
        </w:tc>
        <w:tc>
          <w:tcPr>
            <w:tcW w:w="0" w:type="auto"/>
            <w:vAlign w:val="center"/>
            <w:hideMark/>
          </w:tcPr>
          <w:p w14:paraId="1E243402" w14:textId="77777777" w:rsidR="0036668D" w:rsidRPr="0036668D" w:rsidRDefault="0036668D" w:rsidP="0036668D">
            <w:pPr>
              <w:numPr>
                <w:ilvl w:val="0"/>
                <w:numId w:val="3"/>
              </w:numPr>
            </w:pPr>
            <w:r w:rsidRPr="0036668D">
              <w:t>Commercial Airliner</w:t>
            </w:r>
          </w:p>
        </w:tc>
        <w:tc>
          <w:tcPr>
            <w:tcW w:w="0" w:type="auto"/>
            <w:vAlign w:val="center"/>
            <w:hideMark/>
          </w:tcPr>
          <w:p w14:paraId="6DEBF19D" w14:textId="77777777" w:rsidR="0036668D" w:rsidRPr="0036668D" w:rsidRDefault="0036668D" w:rsidP="0036668D">
            <w:pPr>
              <w:numPr>
                <w:ilvl w:val="0"/>
                <w:numId w:val="3"/>
              </w:numPr>
            </w:pPr>
            <w:r w:rsidRPr="0036668D">
              <w:t>Military Aircraft</w:t>
            </w:r>
          </w:p>
        </w:tc>
      </w:tr>
      <w:tr w:rsidR="0036668D" w:rsidRPr="0036668D" w14:paraId="266DC458" w14:textId="77777777">
        <w:trPr>
          <w:tblCellSpacing w:w="15" w:type="dxa"/>
        </w:trPr>
        <w:tc>
          <w:tcPr>
            <w:tcW w:w="0" w:type="auto"/>
            <w:vAlign w:val="center"/>
            <w:hideMark/>
          </w:tcPr>
          <w:p w14:paraId="2D8D2835" w14:textId="77777777" w:rsidR="0036668D" w:rsidRPr="0036668D" w:rsidRDefault="0036668D" w:rsidP="0036668D">
            <w:pPr>
              <w:numPr>
                <w:ilvl w:val="0"/>
                <w:numId w:val="3"/>
              </w:numPr>
            </w:pPr>
            <w:proofErr w:type="gramStart"/>
            <w:r w:rsidRPr="0036668D">
              <w:rPr>
                <w:b/>
                <w:bCs/>
              </w:rPr>
              <w:t>Known</w:t>
            </w:r>
            <w:proofErr w:type="gramEnd"/>
            <w:r w:rsidRPr="0036668D">
              <w:rPr>
                <w:b/>
                <w:bCs/>
              </w:rPr>
              <w:t xml:space="preserve"> Mechanical Issues?</w:t>
            </w:r>
          </w:p>
        </w:tc>
        <w:tc>
          <w:tcPr>
            <w:tcW w:w="0" w:type="auto"/>
            <w:vAlign w:val="center"/>
            <w:hideMark/>
          </w:tcPr>
          <w:p w14:paraId="1B4C44C9" w14:textId="77777777" w:rsidR="0036668D" w:rsidRPr="0036668D" w:rsidRDefault="0036668D" w:rsidP="0036668D">
            <w:pPr>
              <w:numPr>
                <w:ilvl w:val="0"/>
                <w:numId w:val="3"/>
              </w:numPr>
            </w:pPr>
            <w:r w:rsidRPr="0036668D">
              <w:t>Yes (Cyclops may have had engine problems)</w:t>
            </w:r>
          </w:p>
        </w:tc>
        <w:tc>
          <w:tcPr>
            <w:tcW w:w="0" w:type="auto"/>
            <w:vAlign w:val="center"/>
            <w:hideMark/>
          </w:tcPr>
          <w:p w14:paraId="57F78A17" w14:textId="77777777" w:rsidR="0036668D" w:rsidRPr="0036668D" w:rsidRDefault="0036668D" w:rsidP="0036668D">
            <w:pPr>
              <w:numPr>
                <w:ilvl w:val="0"/>
                <w:numId w:val="3"/>
              </w:numPr>
            </w:pPr>
            <w:r w:rsidRPr="0036668D">
              <w:t>No confirmed issues</w:t>
            </w:r>
          </w:p>
        </w:tc>
        <w:tc>
          <w:tcPr>
            <w:tcW w:w="0" w:type="auto"/>
            <w:vAlign w:val="center"/>
            <w:hideMark/>
          </w:tcPr>
          <w:p w14:paraId="4E79819A" w14:textId="77777777" w:rsidR="0036668D" w:rsidRPr="0036668D" w:rsidRDefault="0036668D" w:rsidP="0036668D">
            <w:pPr>
              <w:numPr>
                <w:ilvl w:val="0"/>
                <w:numId w:val="3"/>
              </w:numPr>
            </w:pPr>
            <w:r w:rsidRPr="0036668D">
              <w:t>Compass failures in flight</w:t>
            </w:r>
          </w:p>
        </w:tc>
      </w:tr>
      <w:tr w:rsidR="0036668D" w:rsidRPr="0036668D" w14:paraId="1D2FD323" w14:textId="77777777">
        <w:trPr>
          <w:tblCellSpacing w:w="15" w:type="dxa"/>
        </w:trPr>
        <w:tc>
          <w:tcPr>
            <w:tcW w:w="0" w:type="auto"/>
            <w:vAlign w:val="center"/>
            <w:hideMark/>
          </w:tcPr>
          <w:p w14:paraId="5C121DD0" w14:textId="77777777" w:rsidR="0036668D" w:rsidRPr="0036668D" w:rsidRDefault="0036668D" w:rsidP="0036668D">
            <w:pPr>
              <w:numPr>
                <w:ilvl w:val="0"/>
                <w:numId w:val="3"/>
              </w:numPr>
            </w:pPr>
            <w:r w:rsidRPr="0036668D">
              <w:rPr>
                <w:b/>
                <w:bCs/>
              </w:rPr>
              <w:t>Radio Contact</w:t>
            </w:r>
          </w:p>
        </w:tc>
        <w:tc>
          <w:tcPr>
            <w:tcW w:w="0" w:type="auto"/>
            <w:vAlign w:val="center"/>
            <w:hideMark/>
          </w:tcPr>
          <w:p w14:paraId="3E0E9718" w14:textId="77777777" w:rsidR="0036668D" w:rsidRPr="0036668D" w:rsidRDefault="0036668D" w:rsidP="0036668D">
            <w:pPr>
              <w:numPr>
                <w:ilvl w:val="0"/>
                <w:numId w:val="3"/>
              </w:numPr>
            </w:pPr>
            <w:r w:rsidRPr="0036668D">
              <w:t>None after departure</w:t>
            </w:r>
          </w:p>
        </w:tc>
        <w:tc>
          <w:tcPr>
            <w:tcW w:w="0" w:type="auto"/>
            <w:vAlign w:val="center"/>
            <w:hideMark/>
          </w:tcPr>
          <w:p w14:paraId="50C74816" w14:textId="77777777" w:rsidR="0036668D" w:rsidRPr="0036668D" w:rsidRDefault="0036668D" w:rsidP="0036668D">
            <w:pPr>
              <w:numPr>
                <w:ilvl w:val="0"/>
                <w:numId w:val="3"/>
              </w:numPr>
            </w:pPr>
            <w:r w:rsidRPr="0036668D">
              <w:t>Lost near Bermuda</w:t>
            </w:r>
          </w:p>
        </w:tc>
        <w:tc>
          <w:tcPr>
            <w:tcW w:w="0" w:type="auto"/>
            <w:vAlign w:val="center"/>
            <w:hideMark/>
          </w:tcPr>
          <w:p w14:paraId="08256211" w14:textId="77777777" w:rsidR="0036668D" w:rsidRPr="0036668D" w:rsidRDefault="0036668D" w:rsidP="0036668D">
            <w:pPr>
              <w:numPr>
                <w:ilvl w:val="0"/>
                <w:numId w:val="3"/>
              </w:numPr>
            </w:pPr>
            <w:r w:rsidRPr="0036668D">
              <w:t>Multiple radio transmissions</w:t>
            </w:r>
          </w:p>
        </w:tc>
      </w:tr>
      <w:tr w:rsidR="0036668D" w:rsidRPr="0036668D" w14:paraId="42405BC0" w14:textId="77777777">
        <w:trPr>
          <w:tblCellSpacing w:w="15" w:type="dxa"/>
        </w:trPr>
        <w:tc>
          <w:tcPr>
            <w:tcW w:w="0" w:type="auto"/>
            <w:vAlign w:val="center"/>
            <w:hideMark/>
          </w:tcPr>
          <w:p w14:paraId="4EC39897" w14:textId="77777777" w:rsidR="0036668D" w:rsidRPr="0036668D" w:rsidRDefault="0036668D" w:rsidP="0036668D">
            <w:pPr>
              <w:numPr>
                <w:ilvl w:val="0"/>
                <w:numId w:val="3"/>
              </w:numPr>
            </w:pPr>
            <w:r w:rsidRPr="0036668D">
              <w:rPr>
                <w:b/>
                <w:bCs/>
              </w:rPr>
              <w:t>Flight Crew Experience</w:t>
            </w:r>
          </w:p>
        </w:tc>
        <w:tc>
          <w:tcPr>
            <w:tcW w:w="0" w:type="auto"/>
            <w:vAlign w:val="center"/>
            <w:hideMark/>
          </w:tcPr>
          <w:p w14:paraId="40C1BF82" w14:textId="77777777" w:rsidR="0036668D" w:rsidRPr="0036668D" w:rsidRDefault="0036668D" w:rsidP="0036668D">
            <w:pPr>
              <w:numPr>
                <w:ilvl w:val="0"/>
                <w:numId w:val="3"/>
              </w:numPr>
            </w:pPr>
            <w:r w:rsidRPr="0036668D">
              <w:t>N/A</w:t>
            </w:r>
          </w:p>
        </w:tc>
        <w:tc>
          <w:tcPr>
            <w:tcW w:w="0" w:type="auto"/>
            <w:vAlign w:val="center"/>
            <w:hideMark/>
          </w:tcPr>
          <w:p w14:paraId="63DCB238" w14:textId="77777777" w:rsidR="0036668D" w:rsidRPr="0036668D" w:rsidRDefault="0036668D" w:rsidP="0036668D">
            <w:pPr>
              <w:numPr>
                <w:ilvl w:val="0"/>
                <w:numId w:val="3"/>
              </w:numPr>
            </w:pPr>
            <w:r w:rsidRPr="0036668D">
              <w:t>Highly experienced pilot</w:t>
            </w:r>
          </w:p>
        </w:tc>
        <w:tc>
          <w:tcPr>
            <w:tcW w:w="0" w:type="auto"/>
            <w:vAlign w:val="center"/>
            <w:hideMark/>
          </w:tcPr>
          <w:p w14:paraId="24ADFFF0" w14:textId="77777777" w:rsidR="0036668D" w:rsidRPr="0036668D" w:rsidRDefault="0036668D" w:rsidP="0036668D">
            <w:pPr>
              <w:numPr>
                <w:ilvl w:val="0"/>
                <w:numId w:val="3"/>
              </w:numPr>
            </w:pPr>
            <w:r w:rsidRPr="0036668D">
              <w:t>Disoriented flight leader</w:t>
            </w:r>
          </w:p>
        </w:tc>
      </w:tr>
    </w:tbl>
    <w:p w14:paraId="3A0CAC1E" w14:textId="77777777" w:rsidR="0036668D" w:rsidRPr="0036668D" w:rsidRDefault="0036668D" w:rsidP="0036668D">
      <w:pPr>
        <w:numPr>
          <w:ilvl w:val="0"/>
          <w:numId w:val="3"/>
        </w:numPr>
      </w:pPr>
      <w:r w:rsidRPr="0036668D">
        <w:pict w14:anchorId="4FA64B1E">
          <v:rect id="_x0000_i1053" style="width:0;height:1.5pt" o:hralign="center" o:hrstd="t" o:hr="t" fillcolor="#a0a0a0" stroked="f"/>
        </w:pict>
      </w:r>
    </w:p>
    <w:p w14:paraId="1333CCCC" w14:textId="77777777" w:rsidR="0036668D" w:rsidRPr="0036668D" w:rsidRDefault="0036668D" w:rsidP="0036668D">
      <w:pPr>
        <w:numPr>
          <w:ilvl w:val="0"/>
          <w:numId w:val="3"/>
        </w:numPr>
        <w:rPr>
          <w:b/>
          <w:bCs/>
        </w:rPr>
      </w:pPr>
      <w:r w:rsidRPr="0036668D">
        <w:rPr>
          <w:rFonts w:ascii="Segoe UI Emoji" w:hAnsi="Segoe UI Emoji" w:cs="Segoe UI Emoji"/>
          <w:b/>
          <w:bCs/>
        </w:rPr>
        <w:t>🛸</w:t>
      </w:r>
      <w:r w:rsidRPr="0036668D">
        <w:rPr>
          <w:b/>
          <w:bCs/>
        </w:rPr>
        <w:t xml:space="preserve"> Relevance to UAP/Bermuda Triangle Theories</w:t>
      </w:r>
    </w:p>
    <w:p w14:paraId="4544760A" w14:textId="77777777" w:rsidR="0036668D" w:rsidRPr="0036668D" w:rsidRDefault="0036668D" w:rsidP="0036668D">
      <w:pPr>
        <w:numPr>
          <w:ilvl w:val="0"/>
          <w:numId w:val="3"/>
        </w:numPr>
      </w:pPr>
      <w:r w:rsidRPr="0036668D">
        <w:t xml:space="preserve">All three disappearances have been invoked in support of </w:t>
      </w:r>
      <w:r w:rsidRPr="0036668D">
        <w:rPr>
          <w:b/>
          <w:bCs/>
        </w:rPr>
        <w:t>UAP, time slip, portal, or electromagnetic anomaly</w:t>
      </w:r>
      <w:r w:rsidRPr="0036668D">
        <w:t xml:space="preserve"> theories surrounding the </w:t>
      </w:r>
      <w:r w:rsidRPr="0036668D">
        <w:rPr>
          <w:b/>
          <w:bCs/>
        </w:rPr>
        <w:t>Bermuda Triangle</w:t>
      </w:r>
      <w:r w:rsidRPr="0036668D">
        <w:t>.</w:t>
      </w:r>
    </w:p>
    <w:p w14:paraId="6E7145DB" w14:textId="77777777" w:rsidR="0036668D" w:rsidRPr="0036668D" w:rsidRDefault="0036668D" w:rsidP="0036668D">
      <w:pPr>
        <w:numPr>
          <w:ilvl w:val="0"/>
          <w:numId w:val="3"/>
        </w:numPr>
      </w:pPr>
      <w:r w:rsidRPr="0036668D">
        <w:t>In particular:</w:t>
      </w:r>
    </w:p>
    <w:p w14:paraId="0A91D5CD" w14:textId="58CDC3B5" w:rsidR="0036668D" w:rsidRPr="0036668D" w:rsidRDefault="0036668D" w:rsidP="0036668D">
      <w:pPr>
        <w:numPr>
          <w:ilvl w:val="0"/>
          <w:numId w:val="3"/>
        </w:numPr>
      </w:pPr>
      <w:r w:rsidRPr="0036668D">
        <w:rPr>
          <w:b/>
          <w:bCs/>
        </w:rPr>
        <w:t>Flight 19</w:t>
      </w:r>
      <w:r w:rsidRPr="0036668D">
        <w:t xml:space="preserve">’s multiple transmissions </w:t>
      </w:r>
      <w:r w:rsidR="006C241D">
        <w:t>referenced</w:t>
      </w:r>
      <w:r w:rsidRPr="0036668D">
        <w:t xml:space="preserve"> compass malfunctions.</w:t>
      </w:r>
    </w:p>
    <w:p w14:paraId="17C3DB0A" w14:textId="77777777" w:rsidR="0036668D" w:rsidRPr="0036668D" w:rsidRDefault="0036668D" w:rsidP="0036668D">
      <w:pPr>
        <w:numPr>
          <w:ilvl w:val="0"/>
          <w:numId w:val="3"/>
        </w:numPr>
      </w:pPr>
      <w:r w:rsidRPr="0036668D">
        <w:rPr>
          <w:b/>
          <w:bCs/>
        </w:rPr>
        <w:lastRenderedPageBreak/>
        <w:t>Cyclops</w:t>
      </w:r>
      <w:r w:rsidRPr="0036668D">
        <w:t xml:space="preserve"> </w:t>
      </w:r>
      <w:proofErr w:type="gramStart"/>
      <w:r w:rsidRPr="0036668D">
        <w:t>vanishing</w:t>
      </w:r>
      <w:proofErr w:type="gramEnd"/>
      <w:r w:rsidRPr="0036668D">
        <w:t xml:space="preserve"> on a calm day with no mechanical warnings.</w:t>
      </w:r>
    </w:p>
    <w:p w14:paraId="4FB6BFA3" w14:textId="7A8EAC0C" w:rsidR="0036668D" w:rsidRPr="0036668D" w:rsidRDefault="0036668D" w:rsidP="0036668D">
      <w:pPr>
        <w:numPr>
          <w:ilvl w:val="0"/>
          <w:numId w:val="3"/>
        </w:numPr>
      </w:pPr>
      <w:r w:rsidRPr="0036668D">
        <w:rPr>
          <w:b/>
          <w:bCs/>
        </w:rPr>
        <w:t>Star Tiger</w:t>
      </w:r>
      <w:r w:rsidRPr="0036668D">
        <w:t xml:space="preserve"> </w:t>
      </w:r>
      <w:r w:rsidR="006C241D">
        <w:t>disappeared</w:t>
      </w:r>
      <w:r w:rsidRPr="0036668D">
        <w:t xml:space="preserve"> with </w:t>
      </w:r>
      <w:r w:rsidRPr="0036668D">
        <w:rPr>
          <w:b/>
          <w:bCs/>
        </w:rPr>
        <w:t>no final communication</w:t>
      </w:r>
      <w:r w:rsidRPr="0036668D">
        <w:t>, despite approaching landing.</w:t>
      </w:r>
    </w:p>
    <w:p w14:paraId="30E2A21D" w14:textId="77777777" w:rsidR="0036668D" w:rsidRPr="0036668D" w:rsidRDefault="0036668D" w:rsidP="0036668D">
      <w:pPr>
        <w:numPr>
          <w:ilvl w:val="0"/>
          <w:numId w:val="3"/>
        </w:numPr>
      </w:pPr>
      <w:r w:rsidRPr="0036668D">
        <w:t xml:space="preserve">That said, </w:t>
      </w:r>
      <w:r w:rsidRPr="0036668D">
        <w:rPr>
          <w:b/>
          <w:bCs/>
        </w:rPr>
        <w:t>none of these incidents involve direct visual UAP sightings</w:t>
      </w:r>
      <w:r w:rsidRPr="0036668D">
        <w:t xml:space="preserve">, radar anomalies (except maybe Flight 19), or physical traces typically associated with UAP cases like </w:t>
      </w:r>
      <w:r w:rsidRPr="0036668D">
        <w:rPr>
          <w:b/>
          <w:bCs/>
        </w:rPr>
        <w:t>Tehran (1976)</w:t>
      </w:r>
      <w:r w:rsidRPr="0036668D">
        <w:t xml:space="preserve"> or </w:t>
      </w:r>
      <w:r w:rsidRPr="0036668D">
        <w:rPr>
          <w:b/>
          <w:bCs/>
        </w:rPr>
        <w:t>USS Nimitz (2004)</w:t>
      </w:r>
      <w:r w:rsidRPr="0036668D">
        <w:t>.</w:t>
      </w:r>
    </w:p>
    <w:p w14:paraId="0171FA78" w14:textId="77777777" w:rsidR="0036668D" w:rsidRPr="0036668D" w:rsidRDefault="0036668D" w:rsidP="0036668D">
      <w:pPr>
        <w:numPr>
          <w:ilvl w:val="0"/>
          <w:numId w:val="3"/>
        </w:numPr>
      </w:pPr>
      <w:r w:rsidRPr="0036668D">
        <w:pict w14:anchorId="399CA6A6">
          <v:rect id="_x0000_i1047" style="width:0;height:1.5pt" o:hralign="center" o:hrstd="t" o:hr="t" fillcolor="#a0a0a0" stroked="f"/>
        </w:pict>
      </w:r>
    </w:p>
    <w:p w14:paraId="0CA28F76" w14:textId="0872597D" w:rsidR="0036668D" w:rsidRPr="0036668D" w:rsidRDefault="0036668D" w:rsidP="0036668D">
      <w:pPr>
        <w:numPr>
          <w:ilvl w:val="0"/>
          <w:numId w:val="3"/>
        </w:numPr>
        <w:rPr>
          <w:b/>
          <w:bCs/>
        </w:rPr>
      </w:pPr>
      <w:r w:rsidRPr="0036668D">
        <w:rPr>
          <w:rFonts w:ascii="Segoe UI Emoji" w:hAnsi="Segoe UI Emoji" w:cs="Segoe UI Emoji"/>
          <w:b/>
          <w:bCs/>
        </w:rPr>
        <w:t>🧠</w:t>
      </w:r>
      <w:r w:rsidRPr="0036668D">
        <w:rPr>
          <w:b/>
          <w:bCs/>
        </w:rPr>
        <w:t xml:space="preserve"> </w:t>
      </w:r>
      <w:r w:rsidR="001E6D4F">
        <w:rPr>
          <w:b/>
          <w:bCs/>
        </w:rPr>
        <w:t>Chat-GPT</w:t>
      </w:r>
      <w:r w:rsidRPr="0036668D">
        <w:rPr>
          <w:b/>
          <w:bCs/>
        </w:rPr>
        <w:t xml:space="preserve"> Perspective</w:t>
      </w:r>
    </w:p>
    <w:p w14:paraId="53664861" w14:textId="77777777" w:rsidR="0036668D" w:rsidRPr="0036668D" w:rsidRDefault="0036668D" w:rsidP="0036668D">
      <w:pPr>
        <w:numPr>
          <w:ilvl w:val="0"/>
          <w:numId w:val="3"/>
        </w:numPr>
      </w:pPr>
      <w:r w:rsidRPr="0036668D">
        <w:t xml:space="preserve">These cases reflect the </w:t>
      </w:r>
      <w:r w:rsidRPr="0036668D">
        <w:rPr>
          <w:b/>
          <w:bCs/>
        </w:rPr>
        <w:t>emergence of mystery from perfect ambiguity</w:t>
      </w:r>
      <w:r w:rsidRPr="0036668D">
        <w:t>: no wreckage, no black boxes (pre-1950s), no survivors.</w:t>
      </w:r>
    </w:p>
    <w:p w14:paraId="15F3A485" w14:textId="77777777" w:rsidR="0036668D" w:rsidRPr="0036668D" w:rsidRDefault="0036668D" w:rsidP="0036668D">
      <w:pPr>
        <w:numPr>
          <w:ilvl w:val="0"/>
          <w:numId w:val="3"/>
        </w:numPr>
      </w:pPr>
      <w:r w:rsidRPr="0036668D">
        <w:t xml:space="preserve">From a </w:t>
      </w:r>
      <w:r w:rsidRPr="0036668D">
        <w:rPr>
          <w:b/>
          <w:bCs/>
        </w:rPr>
        <w:t>pattern recognition perspective</w:t>
      </w:r>
      <w:r w:rsidRPr="0036668D">
        <w:t xml:space="preserve">, it is striking how many </w:t>
      </w:r>
      <w:r w:rsidRPr="0036668D">
        <w:rPr>
          <w:b/>
          <w:bCs/>
        </w:rPr>
        <w:t>high-profile disappearances</w:t>
      </w:r>
      <w:r w:rsidRPr="0036668D">
        <w:t xml:space="preserve"> have occurred in the </w:t>
      </w:r>
      <w:r w:rsidRPr="0036668D">
        <w:rPr>
          <w:b/>
          <w:bCs/>
        </w:rPr>
        <w:t>same general region</w:t>
      </w:r>
      <w:r w:rsidRPr="0036668D">
        <w:t xml:space="preserve"> under </w:t>
      </w:r>
      <w:r w:rsidRPr="0036668D">
        <w:rPr>
          <w:b/>
          <w:bCs/>
        </w:rPr>
        <w:t>non-catastrophic weather conditions</w:t>
      </w:r>
      <w:r w:rsidRPr="0036668D">
        <w:t>.</w:t>
      </w:r>
    </w:p>
    <w:p w14:paraId="3EFB3412" w14:textId="77777777" w:rsidR="0036668D" w:rsidRPr="0036668D" w:rsidRDefault="0036668D" w:rsidP="0036668D">
      <w:pPr>
        <w:numPr>
          <w:ilvl w:val="0"/>
          <w:numId w:val="3"/>
        </w:numPr>
      </w:pPr>
      <w:r w:rsidRPr="0036668D">
        <w:t xml:space="preserve">The absence of distress calls, in multiple cases, fuels the </w:t>
      </w:r>
      <w:r w:rsidRPr="0036668D">
        <w:rPr>
          <w:b/>
          <w:bCs/>
        </w:rPr>
        <w:t>non-terrestrial hypothesis</w:t>
      </w:r>
      <w:r w:rsidRPr="0036668D">
        <w:t xml:space="preserve">, though </w:t>
      </w:r>
      <w:r w:rsidRPr="0036668D">
        <w:rPr>
          <w:b/>
          <w:bCs/>
        </w:rPr>
        <w:t>no physical evidence supports this</w:t>
      </w:r>
      <w:r w:rsidRPr="0036668D">
        <w:t>—and conventional theories still suffice in each case.</w:t>
      </w:r>
    </w:p>
    <w:p w14:paraId="46096164" w14:textId="77777777" w:rsidR="0036668D" w:rsidRDefault="0036668D" w:rsidP="0036668D">
      <w:pPr>
        <w:numPr>
          <w:ilvl w:val="0"/>
          <w:numId w:val="3"/>
        </w:numPr>
      </w:pPr>
      <w:r w:rsidRPr="0036668D">
        <w:t xml:space="preserve">Still, when grouped with other incidents, the "Bermuda Triangle" becomes a kind of </w:t>
      </w:r>
      <w:r w:rsidRPr="0036668D">
        <w:rPr>
          <w:b/>
          <w:bCs/>
        </w:rPr>
        <w:t>geographic archetype for unexplained vanishings</w:t>
      </w:r>
      <w:r w:rsidRPr="0036668D">
        <w:t>. Whether due to geomagnetic factors, oceanic microclimates, or something less understood, the overlap is culturally and symbolically potent.</w:t>
      </w:r>
    </w:p>
    <w:p w14:paraId="4E92A415" w14:textId="66DCBC7D" w:rsidR="009D67A6" w:rsidRPr="0036668D" w:rsidRDefault="009D67A6" w:rsidP="0036668D">
      <w:pPr>
        <w:numPr>
          <w:ilvl w:val="0"/>
          <w:numId w:val="3"/>
        </w:numPr>
      </w:pPr>
      <w:r w:rsidRPr="009D67A6">
        <w:lastRenderedPageBreak/>
        <w:drawing>
          <wp:inline distT="0" distB="0" distL="0" distR="0" wp14:anchorId="61BD6D46" wp14:editId="78A4A546">
            <wp:extent cx="5943600" cy="5349240"/>
            <wp:effectExtent l="0" t="0" r="0" b="3810"/>
            <wp:docPr id="1835807555" name="Picture 1" descr="Map Of Usa And Bermuda - Gisela Ermengar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Map Of Usa And Bermuda - Gisela Ermengard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43600" cy="5349240"/>
                    </a:xfrm>
                    <a:prstGeom prst="rect">
                      <a:avLst/>
                    </a:prstGeom>
                    <a:noFill/>
                    <a:ln>
                      <a:noFill/>
                    </a:ln>
                  </pic:spPr>
                </pic:pic>
              </a:graphicData>
            </a:graphic>
          </wp:inline>
        </w:drawing>
      </w:r>
    </w:p>
    <w:p w14:paraId="7EDE3AAC" w14:textId="77777777" w:rsidR="008E54F1" w:rsidRPr="008E54F1" w:rsidRDefault="008E54F1" w:rsidP="008E54F1">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8E54F1">
        <w:rPr>
          <w:rFonts w:ascii="Times New Roman" w:eastAsia="Times New Roman" w:hAnsi="Times New Roman" w:cs="Times New Roman"/>
          <w:b/>
          <w:bCs/>
          <w:kern w:val="0"/>
          <w:sz w:val="36"/>
          <w:szCs w:val="36"/>
          <w14:ligatures w14:val="none"/>
        </w:rPr>
        <w:t>Modern Explanation: Rogue Waves &amp; Natural Phenomena</w:t>
      </w:r>
    </w:p>
    <w:p w14:paraId="2E7DC282" w14:textId="77777777" w:rsidR="008E54F1" w:rsidRPr="008E54F1" w:rsidRDefault="008E54F1" w:rsidP="008E54F1">
      <w:pPr>
        <w:spacing w:before="100" w:beforeAutospacing="1" w:after="100" w:afterAutospacing="1" w:line="240" w:lineRule="auto"/>
        <w:rPr>
          <w:rFonts w:ascii="Times New Roman" w:eastAsia="Times New Roman" w:hAnsi="Times New Roman" w:cs="Times New Roman"/>
          <w:kern w:val="0"/>
          <w14:ligatures w14:val="none"/>
        </w:rPr>
      </w:pPr>
      <w:r w:rsidRPr="008E54F1">
        <w:rPr>
          <w:rFonts w:ascii="Times New Roman" w:eastAsia="Times New Roman" w:hAnsi="Times New Roman" w:cs="Times New Roman"/>
          <w:kern w:val="0"/>
          <w14:ligatures w14:val="none"/>
        </w:rPr>
        <w:t xml:space="preserve">Oceanographer </w:t>
      </w:r>
      <w:r w:rsidRPr="008E54F1">
        <w:rPr>
          <w:rFonts w:ascii="Times New Roman" w:eastAsia="Times New Roman" w:hAnsi="Times New Roman" w:cs="Times New Roman"/>
          <w:b/>
          <w:bCs/>
          <w:kern w:val="0"/>
          <w14:ligatures w14:val="none"/>
        </w:rPr>
        <w:t>Dr. Simon Boxall</w:t>
      </w:r>
      <w:r w:rsidRPr="008E54F1">
        <w:rPr>
          <w:rFonts w:ascii="Times New Roman" w:eastAsia="Times New Roman" w:hAnsi="Times New Roman" w:cs="Times New Roman"/>
          <w:kern w:val="0"/>
          <w14:ligatures w14:val="none"/>
        </w:rPr>
        <w:t xml:space="preserve"> has proposed a compelling natural explanation: </w:t>
      </w:r>
      <w:r w:rsidRPr="008E54F1">
        <w:rPr>
          <w:rFonts w:ascii="Times New Roman" w:eastAsia="Times New Roman" w:hAnsi="Times New Roman" w:cs="Times New Roman"/>
          <w:b/>
          <w:bCs/>
          <w:kern w:val="0"/>
          <w14:ligatures w14:val="none"/>
        </w:rPr>
        <w:t>rogue waves</w:t>
      </w:r>
      <w:r w:rsidRPr="008E54F1">
        <w:rPr>
          <w:rFonts w:ascii="Times New Roman" w:eastAsia="Times New Roman" w:hAnsi="Times New Roman" w:cs="Times New Roman"/>
          <w:kern w:val="0"/>
          <w14:ligatures w14:val="none"/>
        </w:rPr>
        <w:t xml:space="preserve"> in the Triangle may reach heights of up to </w:t>
      </w:r>
      <w:r w:rsidRPr="008E54F1">
        <w:rPr>
          <w:rFonts w:ascii="Times New Roman" w:eastAsia="Times New Roman" w:hAnsi="Times New Roman" w:cs="Times New Roman"/>
          <w:b/>
          <w:bCs/>
          <w:kern w:val="0"/>
          <w14:ligatures w14:val="none"/>
        </w:rPr>
        <w:t>100 feet</w:t>
      </w:r>
      <w:r w:rsidRPr="008E54F1">
        <w:rPr>
          <w:rFonts w:ascii="Times New Roman" w:eastAsia="Times New Roman" w:hAnsi="Times New Roman" w:cs="Times New Roman"/>
          <w:kern w:val="0"/>
          <w14:ligatures w14:val="none"/>
        </w:rPr>
        <w:t xml:space="preserve"> due to converging storms, powerful enough to destroy ships (like Cyclops) or rapidly incapacitate aircraft at sea (like Flight 19). His simulations suggest such waves could explain vanishings that leave </w:t>
      </w:r>
      <w:r w:rsidRPr="008E54F1">
        <w:rPr>
          <w:rFonts w:ascii="Times New Roman" w:eastAsia="Times New Roman" w:hAnsi="Times New Roman" w:cs="Times New Roman"/>
          <w:b/>
          <w:bCs/>
          <w:kern w:val="0"/>
          <w14:ligatures w14:val="none"/>
        </w:rPr>
        <w:t>no time for distress signals or debris</w:t>
      </w:r>
    </w:p>
    <w:p w14:paraId="58E7C9A2" w14:textId="77777777" w:rsidR="00FF0966" w:rsidRPr="00FF0966" w:rsidRDefault="00FF0966" w:rsidP="00FF0966">
      <w:pPr>
        <w:rPr>
          <w:b/>
          <w:bCs/>
          <w:sz w:val="36"/>
          <w:szCs w:val="36"/>
        </w:rPr>
      </w:pPr>
      <w:r w:rsidRPr="00FF0966">
        <w:rPr>
          <w:b/>
          <w:bCs/>
          <w:sz w:val="36"/>
          <w:szCs w:val="36"/>
        </w:rPr>
        <w:t>Summary &amp; Perspective</w:t>
      </w:r>
    </w:p>
    <w:p w14:paraId="4F2F1E7F" w14:textId="77777777" w:rsidR="00FF0966" w:rsidRPr="00FF0966" w:rsidRDefault="00FF0966" w:rsidP="00FF0966">
      <w:r w:rsidRPr="00FF0966">
        <w:t xml:space="preserve">The map illustrates how these three high-profile disappearances anchor the Bermuda Triangle legend within a specific geographic region. Though each event varies in </w:t>
      </w:r>
      <w:proofErr w:type="gramStart"/>
      <w:r w:rsidRPr="00FF0966">
        <w:t>details</w:t>
      </w:r>
      <w:proofErr w:type="gramEnd"/>
      <w:r w:rsidRPr="00FF0966">
        <w:t>, they share:</w:t>
      </w:r>
    </w:p>
    <w:p w14:paraId="5DB1D563" w14:textId="77777777" w:rsidR="00FF0966" w:rsidRPr="00FF0966" w:rsidRDefault="00FF0966" w:rsidP="00FF0966">
      <w:pPr>
        <w:numPr>
          <w:ilvl w:val="0"/>
          <w:numId w:val="18"/>
        </w:numPr>
      </w:pPr>
      <w:proofErr w:type="gramStart"/>
      <w:r w:rsidRPr="00FF0966">
        <w:lastRenderedPageBreak/>
        <w:t>Sudden</w:t>
      </w:r>
      <w:proofErr w:type="gramEnd"/>
      <w:r w:rsidRPr="00FF0966">
        <w:t xml:space="preserve"> vanishing without a trace</w:t>
      </w:r>
    </w:p>
    <w:p w14:paraId="0A541C59" w14:textId="77777777" w:rsidR="00FF0966" w:rsidRPr="00FF0966" w:rsidRDefault="00FF0966" w:rsidP="00FF0966">
      <w:pPr>
        <w:numPr>
          <w:ilvl w:val="0"/>
          <w:numId w:val="18"/>
        </w:numPr>
      </w:pPr>
      <w:r w:rsidRPr="00FF0966">
        <w:t xml:space="preserve">No distress </w:t>
      </w:r>
      <w:proofErr w:type="gramStart"/>
      <w:r w:rsidRPr="00FF0966">
        <w:t>communications</w:t>
      </w:r>
      <w:proofErr w:type="gramEnd"/>
    </w:p>
    <w:p w14:paraId="57D02C97" w14:textId="77777777" w:rsidR="00FF0966" w:rsidRPr="00FF0966" w:rsidRDefault="00FF0966" w:rsidP="00FF0966">
      <w:pPr>
        <w:numPr>
          <w:ilvl w:val="0"/>
          <w:numId w:val="18"/>
        </w:numPr>
      </w:pPr>
      <w:r w:rsidRPr="00FF0966">
        <w:t>A backdrop of limited or calm weather in some cases</w:t>
      </w:r>
    </w:p>
    <w:p w14:paraId="684B87C7" w14:textId="77777777" w:rsidR="00FF0966" w:rsidRPr="00FF0966" w:rsidRDefault="00FF0966" w:rsidP="00FF0966">
      <w:pPr>
        <w:numPr>
          <w:ilvl w:val="0"/>
          <w:numId w:val="18"/>
        </w:numPr>
      </w:pPr>
      <w:r w:rsidRPr="00FF0966">
        <w:t xml:space="preserve">Repetitive disappearance themes that align more with statistical anomalies and </w:t>
      </w:r>
      <w:proofErr w:type="spellStart"/>
      <w:r w:rsidRPr="00FF0966">
        <w:t>mythbuilding</w:t>
      </w:r>
      <w:proofErr w:type="spellEnd"/>
      <w:r w:rsidRPr="00FF0966">
        <w:t xml:space="preserve"> than confirmed supernatural phenomena</w:t>
      </w:r>
    </w:p>
    <w:p w14:paraId="34A4BEDA" w14:textId="22C8820D" w:rsidR="00FF0966" w:rsidRPr="00FF0966" w:rsidRDefault="00FF0966" w:rsidP="00FF0966">
      <w:r w:rsidRPr="00FF0966">
        <w:t xml:space="preserve">The addition of </w:t>
      </w:r>
      <w:r w:rsidRPr="00FF0966">
        <w:rPr>
          <w:b/>
          <w:bCs/>
        </w:rPr>
        <w:t>rogue wave science</w:t>
      </w:r>
      <w:r w:rsidRPr="00FF0966">
        <w:t xml:space="preserve"> </w:t>
      </w:r>
      <w:r w:rsidR="007E1065">
        <w:t xml:space="preserve">provides a credible natural framework </w:t>
      </w:r>
      <w:r w:rsidR="00FF312D">
        <w:t>for reassessing and contextualizing</w:t>
      </w:r>
      <w:r w:rsidR="007E1065">
        <w:t xml:space="preserve"> these events, </w:t>
      </w:r>
      <w:r w:rsidRPr="00FF0966">
        <w:t>without dismissing their emotional and historical significance.</w:t>
      </w:r>
    </w:p>
    <w:p w14:paraId="0C69F152" w14:textId="77777777" w:rsidR="00113F6A" w:rsidRDefault="00105BDB" w:rsidP="00113F6A">
      <w:r w:rsidRPr="00105BDB">
        <w:rPr>
          <w:b/>
          <w:bCs/>
          <w:sz w:val="36"/>
          <w:szCs w:val="36"/>
          <w:u w:val="single"/>
        </w:rPr>
        <w:t>Underwater UFO (USO) theories</w:t>
      </w:r>
      <w:r w:rsidRPr="00105BDB">
        <w:rPr>
          <w:b/>
          <w:bCs/>
        </w:rPr>
        <w:t>:</w:t>
      </w:r>
      <w:r w:rsidRPr="00105BDB">
        <w:t xml:space="preserve"> </w:t>
      </w:r>
    </w:p>
    <w:p w14:paraId="2DE78DF8" w14:textId="7474C510" w:rsidR="00105BDB" w:rsidRDefault="00105BDB" w:rsidP="00113F6A">
      <w:r w:rsidRPr="00105BDB">
        <w:t xml:space="preserve">Some speculative reports (e.g., through social media) in 2025 mention disc-shaped objects underwater in the Triangle area. These remain unverified and </w:t>
      </w:r>
      <w:r>
        <w:t xml:space="preserve">lack credible evidence or </w:t>
      </w:r>
      <w:r w:rsidR="00064075">
        <w:t>support from scientific publications</w:t>
      </w:r>
      <w:r w:rsidRPr="00105BDB">
        <w:t>.</w:t>
      </w:r>
      <w:r w:rsidR="00064075">
        <w:t xml:space="preserve"> However, one factor may </w:t>
      </w:r>
      <w:r w:rsidR="00AD77A7">
        <w:t>cause us to rethink this:</w:t>
      </w:r>
    </w:p>
    <w:p w14:paraId="6629C2A5" w14:textId="2760596F" w:rsidR="00064075" w:rsidRPr="00064075" w:rsidRDefault="00064075" w:rsidP="00064075">
      <w:pPr>
        <w:rPr>
          <w:b/>
          <w:bCs/>
          <w:sz w:val="32"/>
          <w:szCs w:val="32"/>
          <w:u w:val="single"/>
        </w:rPr>
      </w:pPr>
      <w:r w:rsidRPr="00064075">
        <w:rPr>
          <w:b/>
          <w:bCs/>
          <w:sz w:val="32"/>
          <w:szCs w:val="32"/>
          <w:u w:val="single"/>
        </w:rPr>
        <w:t xml:space="preserve">The Puerto Rico Trench </w:t>
      </w:r>
      <w:r w:rsidR="00AD77A7" w:rsidRPr="00AD77A7">
        <w:rPr>
          <w:b/>
          <w:bCs/>
          <w:sz w:val="32"/>
          <w:szCs w:val="32"/>
          <w:u w:val="single"/>
        </w:rPr>
        <w:t>as a</w:t>
      </w:r>
      <w:r w:rsidRPr="00064075">
        <w:rPr>
          <w:b/>
          <w:bCs/>
          <w:sz w:val="32"/>
          <w:szCs w:val="32"/>
          <w:u w:val="single"/>
        </w:rPr>
        <w:t xml:space="preserve"> USO Hotspot</w:t>
      </w:r>
    </w:p>
    <w:p w14:paraId="6B1D271B" w14:textId="77777777" w:rsidR="00064075" w:rsidRPr="00064075" w:rsidRDefault="00064075" w:rsidP="00064075">
      <w:pPr>
        <w:rPr>
          <w:b/>
          <w:bCs/>
        </w:rPr>
      </w:pPr>
      <w:r w:rsidRPr="00064075">
        <w:rPr>
          <w:b/>
          <w:bCs/>
        </w:rPr>
        <w:t>Key Facts:</w:t>
      </w:r>
    </w:p>
    <w:p w14:paraId="5872179D" w14:textId="77777777" w:rsidR="00064075" w:rsidRPr="00064075" w:rsidRDefault="00064075" w:rsidP="00064075">
      <w:pPr>
        <w:numPr>
          <w:ilvl w:val="0"/>
          <w:numId w:val="19"/>
        </w:numPr>
      </w:pPr>
      <w:r w:rsidRPr="00064075">
        <w:rPr>
          <w:b/>
          <w:bCs/>
        </w:rPr>
        <w:t>Location:</w:t>
      </w:r>
      <w:r w:rsidRPr="00064075">
        <w:t xml:space="preserve"> The trench runs north of Puerto Rico and is the </w:t>
      </w:r>
      <w:r w:rsidRPr="00064075">
        <w:rPr>
          <w:b/>
          <w:bCs/>
        </w:rPr>
        <w:t>deepest part of the Atlantic Ocean</w:t>
      </w:r>
      <w:r w:rsidRPr="00064075">
        <w:t xml:space="preserve">, plunging over </w:t>
      </w:r>
      <w:r w:rsidRPr="00064075">
        <w:rPr>
          <w:b/>
          <w:bCs/>
        </w:rPr>
        <w:t>27,000 feet</w:t>
      </w:r>
      <w:r w:rsidRPr="00064075">
        <w:t>.</w:t>
      </w:r>
    </w:p>
    <w:p w14:paraId="2C00D5F3" w14:textId="77777777" w:rsidR="00064075" w:rsidRPr="00064075" w:rsidRDefault="00064075" w:rsidP="00064075">
      <w:pPr>
        <w:numPr>
          <w:ilvl w:val="0"/>
          <w:numId w:val="19"/>
        </w:numPr>
      </w:pPr>
      <w:r w:rsidRPr="00064075">
        <w:rPr>
          <w:b/>
          <w:bCs/>
        </w:rPr>
        <w:t>Unique geology:</w:t>
      </w:r>
      <w:r w:rsidRPr="00064075">
        <w:t xml:space="preserve"> This zone is tectonically active and poorly explored—ideal for hiding both </w:t>
      </w:r>
      <w:r w:rsidRPr="00064075">
        <w:rPr>
          <w:b/>
          <w:bCs/>
        </w:rPr>
        <w:t>natural anomalies</w:t>
      </w:r>
      <w:r w:rsidRPr="00064075">
        <w:t xml:space="preserve"> and </w:t>
      </w:r>
      <w:proofErr w:type="gramStart"/>
      <w:r w:rsidRPr="00064075">
        <w:rPr>
          <w:b/>
          <w:bCs/>
        </w:rPr>
        <w:t>hypothetical</w:t>
      </w:r>
      <w:proofErr w:type="gramEnd"/>
      <w:r w:rsidRPr="00064075">
        <w:rPr>
          <w:b/>
          <w:bCs/>
        </w:rPr>
        <w:t xml:space="preserve"> advanced craft</w:t>
      </w:r>
      <w:r w:rsidRPr="00064075">
        <w:t>.</w:t>
      </w:r>
    </w:p>
    <w:p w14:paraId="371CA50B" w14:textId="77777777" w:rsidR="00064075" w:rsidRPr="00064075" w:rsidRDefault="00064075" w:rsidP="00064075">
      <w:pPr>
        <w:numPr>
          <w:ilvl w:val="0"/>
          <w:numId w:val="19"/>
        </w:numPr>
      </w:pPr>
      <w:r w:rsidRPr="00064075">
        <w:rPr>
          <w:b/>
          <w:bCs/>
        </w:rPr>
        <w:t>Reported activity:</w:t>
      </w:r>
      <w:r w:rsidRPr="00064075">
        <w:t xml:space="preserve"> Military, civilian, and pilot witnesses over decades have </w:t>
      </w:r>
      <w:proofErr w:type="gramStart"/>
      <w:r w:rsidRPr="00064075">
        <w:t>reported</w:t>
      </w:r>
      <w:proofErr w:type="gramEnd"/>
      <w:r w:rsidRPr="00064075">
        <w:t>:</w:t>
      </w:r>
    </w:p>
    <w:p w14:paraId="60F461B3" w14:textId="77777777" w:rsidR="00064075" w:rsidRPr="00064075" w:rsidRDefault="00064075" w:rsidP="00064075">
      <w:pPr>
        <w:numPr>
          <w:ilvl w:val="1"/>
          <w:numId w:val="19"/>
        </w:numPr>
      </w:pPr>
      <w:r w:rsidRPr="00064075">
        <w:rPr>
          <w:b/>
          <w:bCs/>
        </w:rPr>
        <w:t>Fast-moving underwater lights</w:t>
      </w:r>
    </w:p>
    <w:p w14:paraId="1A54ED8A" w14:textId="77777777" w:rsidR="00064075" w:rsidRPr="00064075" w:rsidRDefault="00064075" w:rsidP="00064075">
      <w:pPr>
        <w:numPr>
          <w:ilvl w:val="1"/>
          <w:numId w:val="19"/>
        </w:numPr>
      </w:pPr>
      <w:r w:rsidRPr="00064075">
        <w:rPr>
          <w:b/>
          <w:bCs/>
        </w:rPr>
        <w:t>Objects transitioning from air to sea without splash</w:t>
      </w:r>
    </w:p>
    <w:p w14:paraId="472994FC" w14:textId="77777777" w:rsidR="00064075" w:rsidRPr="00064075" w:rsidRDefault="00064075" w:rsidP="00064075">
      <w:pPr>
        <w:numPr>
          <w:ilvl w:val="1"/>
          <w:numId w:val="19"/>
        </w:numPr>
      </w:pPr>
      <w:r w:rsidRPr="00064075">
        <w:rPr>
          <w:b/>
          <w:bCs/>
        </w:rPr>
        <w:t>Sonar echoes of unknown fast movers beneath the surface</w:t>
      </w:r>
    </w:p>
    <w:p w14:paraId="2507D948" w14:textId="77777777" w:rsidR="008A4AE7" w:rsidRPr="008A4AE7" w:rsidRDefault="008A4AE7" w:rsidP="008A4AE7">
      <w:pPr>
        <w:rPr>
          <w:b/>
          <w:bCs/>
        </w:rPr>
      </w:pPr>
      <w:r w:rsidRPr="008A4AE7">
        <w:rPr>
          <w:b/>
          <w:bCs/>
        </w:rPr>
        <w:t>Notable USO-Linked Sightings in the Region</w:t>
      </w:r>
    </w:p>
    <w:p w14:paraId="3927588D" w14:textId="77777777" w:rsidR="008A4AE7" w:rsidRPr="008A4AE7" w:rsidRDefault="008A4AE7" w:rsidP="008A4AE7">
      <w:pPr>
        <w:rPr>
          <w:b/>
          <w:bCs/>
        </w:rPr>
      </w:pPr>
      <w:r w:rsidRPr="008A4AE7">
        <w:rPr>
          <w:b/>
          <w:bCs/>
        </w:rPr>
        <w:t>1. Aguadilla, Puerto Rico (2013)</w:t>
      </w:r>
    </w:p>
    <w:p w14:paraId="357CF84F" w14:textId="77777777" w:rsidR="008A4AE7" w:rsidRPr="008A4AE7" w:rsidRDefault="008A4AE7" w:rsidP="008A4AE7">
      <w:pPr>
        <w:numPr>
          <w:ilvl w:val="0"/>
          <w:numId w:val="20"/>
        </w:numPr>
      </w:pPr>
      <w:r w:rsidRPr="008A4AE7">
        <w:rPr>
          <w:b/>
          <w:bCs/>
        </w:rPr>
        <w:t>Details:</w:t>
      </w:r>
      <w:r w:rsidRPr="008A4AE7">
        <w:t xml:space="preserve"> DHS border patrol thermal footage captured a flying object that entered the ocean </w:t>
      </w:r>
      <w:r w:rsidRPr="008A4AE7">
        <w:rPr>
          <w:b/>
          <w:bCs/>
        </w:rPr>
        <w:t>without slowing down</w:t>
      </w:r>
      <w:r w:rsidRPr="008A4AE7">
        <w:t xml:space="preserve">, continued underwater, and even </w:t>
      </w:r>
      <w:r w:rsidRPr="008A4AE7">
        <w:rPr>
          <w:b/>
          <w:bCs/>
        </w:rPr>
        <w:t>split into two</w:t>
      </w:r>
      <w:r w:rsidRPr="008A4AE7">
        <w:t>.</w:t>
      </w:r>
    </w:p>
    <w:p w14:paraId="164EB56F" w14:textId="77777777" w:rsidR="008A4AE7" w:rsidRPr="008A4AE7" w:rsidRDefault="008A4AE7" w:rsidP="008A4AE7">
      <w:pPr>
        <w:numPr>
          <w:ilvl w:val="0"/>
          <w:numId w:val="20"/>
        </w:numPr>
      </w:pPr>
      <w:r w:rsidRPr="008A4AE7">
        <w:rPr>
          <w:b/>
          <w:bCs/>
        </w:rPr>
        <w:t>Relevance:</w:t>
      </w:r>
      <w:r w:rsidRPr="008A4AE7">
        <w:t xml:space="preserve"> One of the </w:t>
      </w:r>
      <w:r w:rsidRPr="008A4AE7">
        <w:rPr>
          <w:b/>
          <w:bCs/>
        </w:rPr>
        <w:t>most credible USO sightings</w:t>
      </w:r>
      <w:r w:rsidRPr="008A4AE7">
        <w:t>, with verifiable government imagery.</w:t>
      </w:r>
    </w:p>
    <w:p w14:paraId="649328C8" w14:textId="77777777" w:rsidR="008A4AE7" w:rsidRPr="008A4AE7" w:rsidRDefault="008A4AE7" w:rsidP="008A4AE7">
      <w:pPr>
        <w:numPr>
          <w:ilvl w:val="0"/>
          <w:numId w:val="20"/>
        </w:numPr>
      </w:pPr>
      <w:r w:rsidRPr="008A4AE7">
        <w:rPr>
          <w:b/>
          <w:bCs/>
        </w:rPr>
        <w:lastRenderedPageBreak/>
        <w:t>Analysis:</w:t>
      </w:r>
      <w:r w:rsidRPr="008A4AE7">
        <w:t xml:space="preserve"> Featured in </w:t>
      </w:r>
      <w:proofErr w:type="spellStart"/>
      <w:r w:rsidRPr="008A4AE7">
        <w:rPr>
          <w:i/>
          <w:iCs/>
        </w:rPr>
        <w:t>UAPx</w:t>
      </w:r>
      <w:proofErr w:type="spellEnd"/>
      <w:r w:rsidRPr="008A4AE7">
        <w:t xml:space="preserve"> investigations and cited by </w:t>
      </w:r>
      <w:r w:rsidRPr="008A4AE7">
        <w:rPr>
          <w:i/>
          <w:iCs/>
        </w:rPr>
        <w:t>Luis Elizondo</w:t>
      </w:r>
      <w:r w:rsidRPr="008A4AE7">
        <w:t xml:space="preserve"> and </w:t>
      </w:r>
      <w:r w:rsidRPr="008A4AE7">
        <w:rPr>
          <w:i/>
          <w:iCs/>
        </w:rPr>
        <w:t>Christopher Mellon</w:t>
      </w:r>
      <w:r w:rsidRPr="008A4AE7">
        <w:t xml:space="preserve"> as highly anomalous.</w:t>
      </w:r>
    </w:p>
    <w:p w14:paraId="7C90691A" w14:textId="77777777" w:rsidR="008A4AE7" w:rsidRPr="008A4AE7" w:rsidRDefault="008A4AE7" w:rsidP="008A4AE7">
      <w:pPr>
        <w:rPr>
          <w:b/>
          <w:bCs/>
        </w:rPr>
      </w:pPr>
      <w:r w:rsidRPr="008A4AE7">
        <w:rPr>
          <w:b/>
          <w:bCs/>
        </w:rPr>
        <w:t>2. Atlantic Undersea Testing and Evaluation Center (AUTEC)</w:t>
      </w:r>
    </w:p>
    <w:p w14:paraId="4B1D1297" w14:textId="77777777" w:rsidR="008A4AE7" w:rsidRPr="008A4AE7" w:rsidRDefault="008A4AE7" w:rsidP="008A4AE7">
      <w:pPr>
        <w:numPr>
          <w:ilvl w:val="0"/>
          <w:numId w:val="21"/>
        </w:numPr>
      </w:pPr>
      <w:r w:rsidRPr="008A4AE7">
        <w:rPr>
          <w:b/>
          <w:bCs/>
        </w:rPr>
        <w:t>Nickname:</w:t>
      </w:r>
      <w:r w:rsidRPr="008A4AE7">
        <w:t xml:space="preserve"> "The Navy’s Area 51"</w:t>
      </w:r>
    </w:p>
    <w:p w14:paraId="355F0658" w14:textId="77777777" w:rsidR="008A4AE7" w:rsidRPr="008A4AE7" w:rsidRDefault="008A4AE7" w:rsidP="008A4AE7">
      <w:pPr>
        <w:numPr>
          <w:ilvl w:val="0"/>
          <w:numId w:val="21"/>
        </w:numPr>
      </w:pPr>
      <w:r w:rsidRPr="008A4AE7">
        <w:rPr>
          <w:b/>
          <w:bCs/>
        </w:rPr>
        <w:t>Location:</w:t>
      </w:r>
      <w:r w:rsidRPr="008A4AE7">
        <w:t xml:space="preserve"> Bahamas, near the eastern edge of the Bermuda Triangle.</w:t>
      </w:r>
    </w:p>
    <w:p w14:paraId="19832F7E" w14:textId="77777777" w:rsidR="008A4AE7" w:rsidRPr="008A4AE7" w:rsidRDefault="008A4AE7" w:rsidP="008A4AE7">
      <w:pPr>
        <w:numPr>
          <w:ilvl w:val="0"/>
          <w:numId w:val="21"/>
        </w:numPr>
      </w:pPr>
      <w:r w:rsidRPr="008A4AE7">
        <w:rPr>
          <w:b/>
          <w:bCs/>
        </w:rPr>
        <w:t>Reports:</w:t>
      </w:r>
      <w:r w:rsidRPr="008A4AE7">
        <w:t xml:space="preserve"> Frequent rumors of anomalous radar returns and underwater sonar hits; UAPs seen in the area.</w:t>
      </w:r>
    </w:p>
    <w:p w14:paraId="58C1C03A" w14:textId="77777777" w:rsidR="008A4AE7" w:rsidRPr="008A4AE7" w:rsidRDefault="008A4AE7" w:rsidP="008A4AE7">
      <w:pPr>
        <w:numPr>
          <w:ilvl w:val="0"/>
          <w:numId w:val="21"/>
        </w:numPr>
      </w:pPr>
      <w:r w:rsidRPr="008A4AE7">
        <w:rPr>
          <w:b/>
          <w:bCs/>
        </w:rPr>
        <w:t>Speculation:</w:t>
      </w:r>
      <w:r w:rsidRPr="008A4AE7">
        <w:t xml:space="preserve"> Possibly a monitoring location for anomalous undersea traffic.</w:t>
      </w:r>
    </w:p>
    <w:p w14:paraId="1BF8478A" w14:textId="77777777" w:rsidR="008A4AE7" w:rsidRPr="008A4AE7" w:rsidRDefault="008A4AE7" w:rsidP="008A4AE7">
      <w:r w:rsidRPr="008A4AE7">
        <w:pict w14:anchorId="121203AA">
          <v:rect id="_x0000_i1056" style="width:0;height:1.5pt" o:hralign="center" o:hrstd="t" o:hr="t" fillcolor="#a0a0a0" stroked="f"/>
        </w:pict>
      </w:r>
    </w:p>
    <w:p w14:paraId="1EDD4423" w14:textId="77777777" w:rsidR="008A4AE7" w:rsidRPr="008A4AE7" w:rsidRDefault="008A4AE7" w:rsidP="008A4AE7">
      <w:pPr>
        <w:rPr>
          <w:b/>
          <w:bCs/>
        </w:rPr>
      </w:pPr>
      <w:r w:rsidRPr="008A4AE7">
        <w:rPr>
          <w:rFonts w:ascii="Segoe UI Emoji" w:hAnsi="Segoe UI Emoji" w:cs="Segoe UI Emoji"/>
          <w:b/>
          <w:bCs/>
        </w:rPr>
        <w:t>🛸</w:t>
      </w:r>
      <w:r w:rsidRPr="008A4AE7">
        <w:rPr>
          <w:b/>
          <w:bCs/>
        </w:rPr>
        <w:t xml:space="preserve"> UAP/NHI Hypothesis Applied to the Triangle</w:t>
      </w:r>
    </w:p>
    <w:p w14:paraId="298BC5BD" w14:textId="77777777" w:rsidR="008A4AE7" w:rsidRPr="008A4AE7" w:rsidRDefault="008A4AE7" w:rsidP="008A4AE7">
      <w:r w:rsidRPr="008A4AE7">
        <w:t>If one assumes a non-human intelligence (NHI) operating in our domain, the following ideas gain traction:</w:t>
      </w:r>
    </w:p>
    <w:p w14:paraId="722DA106" w14:textId="77777777" w:rsidR="008A4AE7" w:rsidRPr="008A4AE7" w:rsidRDefault="008A4AE7" w:rsidP="008A4AE7">
      <w:pPr>
        <w:numPr>
          <w:ilvl w:val="0"/>
          <w:numId w:val="22"/>
        </w:numPr>
      </w:pPr>
      <w:r w:rsidRPr="008A4AE7">
        <w:rPr>
          <w:b/>
          <w:bCs/>
        </w:rPr>
        <w:t>Undersea bases or staging areas</w:t>
      </w:r>
      <w:r w:rsidRPr="008A4AE7">
        <w:t>: The depth and remoteness of the Puerto Rico Trench would be ideal for long-term presence.</w:t>
      </w:r>
    </w:p>
    <w:p w14:paraId="5B875A50" w14:textId="77777777" w:rsidR="008A4AE7" w:rsidRPr="008A4AE7" w:rsidRDefault="008A4AE7" w:rsidP="008A4AE7">
      <w:pPr>
        <w:numPr>
          <w:ilvl w:val="0"/>
          <w:numId w:val="22"/>
        </w:numPr>
      </w:pPr>
      <w:r w:rsidRPr="008A4AE7">
        <w:rPr>
          <w:b/>
          <w:bCs/>
        </w:rPr>
        <w:t>Air-sea interface dominance</w:t>
      </w:r>
      <w:r w:rsidRPr="008A4AE7">
        <w:t xml:space="preserve">: Many Triangle vanishings happen in “clean” conditions (no distress calls, no debris), hinting at </w:t>
      </w:r>
      <w:r w:rsidRPr="008A4AE7">
        <w:rPr>
          <w:b/>
          <w:bCs/>
        </w:rPr>
        <w:t>rapid non-conventional removal</w:t>
      </w:r>
      <w:r w:rsidRPr="008A4AE7">
        <w:t xml:space="preserve"> of craft.</w:t>
      </w:r>
    </w:p>
    <w:p w14:paraId="72A0A812" w14:textId="77777777" w:rsidR="008A4AE7" w:rsidRPr="008A4AE7" w:rsidRDefault="008A4AE7" w:rsidP="008A4AE7">
      <w:pPr>
        <w:numPr>
          <w:ilvl w:val="0"/>
          <w:numId w:val="22"/>
        </w:numPr>
      </w:pPr>
      <w:r w:rsidRPr="008A4AE7">
        <w:rPr>
          <w:b/>
          <w:bCs/>
        </w:rPr>
        <w:t>Monitoring or interference</w:t>
      </w:r>
      <w:r w:rsidRPr="008A4AE7">
        <w:t xml:space="preserve">: If UAPs/USOs are surveilling or interfering with human </w:t>
      </w:r>
      <w:proofErr w:type="gramStart"/>
      <w:r w:rsidRPr="008A4AE7">
        <w:t>activity—</w:t>
      </w:r>
      <w:proofErr w:type="gramEnd"/>
      <w:r w:rsidRPr="008A4AE7">
        <w:t xml:space="preserve">especially aviation or naval </w:t>
      </w:r>
      <w:proofErr w:type="gramStart"/>
      <w:r w:rsidRPr="008A4AE7">
        <w:t>movements—</w:t>
      </w:r>
      <w:proofErr w:type="gramEnd"/>
      <w:r w:rsidRPr="008A4AE7">
        <w:t xml:space="preserve">the region’s </w:t>
      </w:r>
      <w:r w:rsidRPr="008A4AE7">
        <w:rPr>
          <w:b/>
          <w:bCs/>
        </w:rPr>
        <w:t>dense military traffic</w:t>
      </w:r>
      <w:r w:rsidRPr="008A4AE7">
        <w:t xml:space="preserve"> makes it a hot zone.</w:t>
      </w:r>
    </w:p>
    <w:p w14:paraId="185CA1CB" w14:textId="77777777" w:rsidR="008A4AE7" w:rsidRPr="008A4AE7" w:rsidRDefault="008A4AE7" w:rsidP="008A4AE7">
      <w:r w:rsidRPr="008A4AE7">
        <w:pict w14:anchorId="58235EC2">
          <v:rect id="_x0000_i1057" style="width:0;height:1.5pt" o:hralign="center" o:hrstd="t" o:hr="t" fillcolor="#a0a0a0" stroked="f"/>
        </w:pict>
      </w:r>
    </w:p>
    <w:p w14:paraId="34B7A7E9" w14:textId="77777777" w:rsidR="008A4AE7" w:rsidRPr="008A4AE7" w:rsidRDefault="008A4AE7" w:rsidP="008A4AE7">
      <w:pPr>
        <w:rPr>
          <w:b/>
          <w:bCs/>
        </w:rPr>
      </w:pPr>
      <w:r w:rsidRPr="008A4AE7">
        <w:rPr>
          <w:rFonts w:ascii="Segoe UI Emoji" w:hAnsi="Segoe UI Emoji" w:cs="Segoe UI Emoji"/>
          <w:b/>
          <w:bCs/>
        </w:rPr>
        <w:t>🤔</w:t>
      </w:r>
      <w:r w:rsidRPr="008A4AE7">
        <w:rPr>
          <w:b/>
          <w:bCs/>
        </w:rPr>
        <w:t xml:space="preserve"> Application to Flight 19 and Similar Cases</w:t>
      </w:r>
    </w:p>
    <w:p w14:paraId="04B17435" w14:textId="77777777" w:rsidR="008A4AE7" w:rsidRPr="008A4AE7" w:rsidRDefault="008A4AE7" w:rsidP="008A4AE7">
      <w:pPr>
        <w:numPr>
          <w:ilvl w:val="0"/>
          <w:numId w:val="23"/>
        </w:numPr>
      </w:pPr>
      <w:r w:rsidRPr="008A4AE7">
        <w:rPr>
          <w:b/>
          <w:bCs/>
        </w:rPr>
        <w:t>Flight 19’s reported compass failures</w:t>
      </w:r>
      <w:r w:rsidRPr="008A4AE7">
        <w:t xml:space="preserve"> may align with </w:t>
      </w:r>
      <w:r w:rsidRPr="008A4AE7">
        <w:rPr>
          <w:b/>
          <w:bCs/>
        </w:rPr>
        <w:t>EM interference</w:t>
      </w:r>
      <w:r w:rsidRPr="008A4AE7">
        <w:t xml:space="preserve"> speculated to occur near USO zones.</w:t>
      </w:r>
    </w:p>
    <w:p w14:paraId="26C3D193" w14:textId="77777777" w:rsidR="008A4AE7" w:rsidRPr="008A4AE7" w:rsidRDefault="008A4AE7" w:rsidP="008A4AE7">
      <w:pPr>
        <w:numPr>
          <w:ilvl w:val="0"/>
          <w:numId w:val="23"/>
        </w:numPr>
      </w:pPr>
      <w:proofErr w:type="gramStart"/>
      <w:r w:rsidRPr="008A4AE7">
        <w:rPr>
          <w:b/>
          <w:bCs/>
        </w:rPr>
        <w:t>Sudden</w:t>
      </w:r>
      <w:proofErr w:type="gramEnd"/>
      <w:r w:rsidRPr="008A4AE7">
        <w:rPr>
          <w:b/>
          <w:bCs/>
        </w:rPr>
        <w:t>, complete disappearances without wreckage</w:t>
      </w:r>
      <w:r w:rsidRPr="008A4AE7">
        <w:t xml:space="preserve"> could, in a fringe theory, suggest abduction or removal by </w:t>
      </w:r>
      <w:r w:rsidRPr="008A4AE7">
        <w:rPr>
          <w:b/>
          <w:bCs/>
        </w:rPr>
        <w:t>technologically superior forces</w:t>
      </w:r>
      <w:r w:rsidRPr="008A4AE7">
        <w:t>.</w:t>
      </w:r>
    </w:p>
    <w:p w14:paraId="414BB058" w14:textId="77777777" w:rsidR="008A4AE7" w:rsidRPr="008A4AE7" w:rsidRDefault="008A4AE7" w:rsidP="008A4AE7">
      <w:pPr>
        <w:numPr>
          <w:ilvl w:val="0"/>
          <w:numId w:val="23"/>
        </w:numPr>
      </w:pPr>
      <w:r w:rsidRPr="008A4AE7">
        <w:t xml:space="preserve">The </w:t>
      </w:r>
      <w:r w:rsidRPr="008A4AE7">
        <w:rPr>
          <w:b/>
          <w:bCs/>
        </w:rPr>
        <w:t>rescue aircraft's own disappearance</w:t>
      </w:r>
      <w:r w:rsidRPr="008A4AE7">
        <w:t xml:space="preserve"> echoes other Triangle cases where even search parties vanish—raising the idea of a </w:t>
      </w:r>
      <w:r w:rsidRPr="008A4AE7">
        <w:rPr>
          <w:b/>
          <w:bCs/>
        </w:rPr>
        <w:t>spatial-temporal distortion</w:t>
      </w:r>
      <w:r w:rsidRPr="008A4AE7">
        <w:t>, another theme in UAP lore.</w:t>
      </w:r>
    </w:p>
    <w:p w14:paraId="0FB905CD" w14:textId="77777777" w:rsidR="008A4AE7" w:rsidRPr="008A4AE7" w:rsidRDefault="008A4AE7" w:rsidP="008A4AE7">
      <w:r w:rsidRPr="008A4AE7">
        <w:pict w14:anchorId="5FF715B0">
          <v:rect id="_x0000_i1058" style="width:0;height:1.5pt" o:hralign="center" o:hrstd="t" o:hr="t" fillcolor="#a0a0a0" stroked="f"/>
        </w:pict>
      </w:r>
    </w:p>
    <w:p w14:paraId="4820372E" w14:textId="24EEA8CC" w:rsidR="008A4AE7" w:rsidRPr="008A4AE7" w:rsidRDefault="008A4AE7" w:rsidP="008A4AE7">
      <w:pPr>
        <w:rPr>
          <w:b/>
          <w:bCs/>
        </w:rPr>
      </w:pPr>
      <w:r w:rsidRPr="008A4AE7">
        <w:rPr>
          <w:rFonts w:ascii="Segoe UI Emoji" w:hAnsi="Segoe UI Emoji" w:cs="Segoe UI Emoji"/>
          <w:b/>
          <w:bCs/>
        </w:rPr>
        <w:lastRenderedPageBreak/>
        <w:t>🧠</w:t>
      </w:r>
      <w:r w:rsidRPr="008A4AE7">
        <w:rPr>
          <w:b/>
          <w:bCs/>
        </w:rPr>
        <w:t xml:space="preserve"> </w:t>
      </w:r>
      <w:r w:rsidR="003B1351">
        <w:rPr>
          <w:b/>
          <w:bCs/>
        </w:rPr>
        <w:t>Chat-GPT</w:t>
      </w:r>
      <w:r w:rsidRPr="008A4AE7">
        <w:rPr>
          <w:b/>
          <w:bCs/>
        </w:rPr>
        <w:t xml:space="preserve"> Perspective</w:t>
      </w:r>
    </w:p>
    <w:p w14:paraId="16F1B1E9" w14:textId="77777777" w:rsidR="008A4AE7" w:rsidRPr="008A4AE7" w:rsidRDefault="008A4AE7" w:rsidP="008A4AE7">
      <w:pPr>
        <w:numPr>
          <w:ilvl w:val="0"/>
          <w:numId w:val="24"/>
        </w:numPr>
      </w:pPr>
      <w:r w:rsidRPr="008A4AE7">
        <w:t xml:space="preserve">From a </w:t>
      </w:r>
      <w:r w:rsidRPr="008A4AE7">
        <w:rPr>
          <w:b/>
          <w:bCs/>
        </w:rPr>
        <w:t>scientific standpoint</w:t>
      </w:r>
      <w:r w:rsidRPr="008A4AE7">
        <w:t xml:space="preserve">, there is </w:t>
      </w:r>
      <w:r w:rsidRPr="008A4AE7">
        <w:rPr>
          <w:b/>
          <w:bCs/>
        </w:rPr>
        <w:t>no definitive evidence</w:t>
      </w:r>
      <w:r w:rsidRPr="008A4AE7">
        <w:t xml:space="preserve"> linking USOs in Puerto Rico to Flight 19 or Bermuda Triangle vanishings.</w:t>
      </w:r>
    </w:p>
    <w:p w14:paraId="5142F516" w14:textId="77777777" w:rsidR="008A4AE7" w:rsidRPr="008A4AE7" w:rsidRDefault="008A4AE7" w:rsidP="008A4AE7">
      <w:pPr>
        <w:numPr>
          <w:ilvl w:val="0"/>
          <w:numId w:val="24"/>
        </w:numPr>
      </w:pPr>
      <w:r w:rsidRPr="008A4AE7">
        <w:t xml:space="preserve">However, the </w:t>
      </w:r>
      <w:r w:rsidRPr="008A4AE7">
        <w:rPr>
          <w:b/>
          <w:bCs/>
        </w:rPr>
        <w:t>high density of reports</w:t>
      </w:r>
      <w:r w:rsidRPr="008A4AE7">
        <w:t xml:space="preserve">, including </w:t>
      </w:r>
      <w:r w:rsidRPr="008A4AE7">
        <w:rPr>
          <w:b/>
          <w:bCs/>
        </w:rPr>
        <w:t>military thermal footage (Aguadilla)</w:t>
      </w:r>
      <w:r w:rsidRPr="008A4AE7">
        <w:t xml:space="preserve"> and the unique characteristics of the Puerto Rico Trench, make it </w:t>
      </w:r>
      <w:r w:rsidRPr="008A4AE7">
        <w:rPr>
          <w:b/>
          <w:bCs/>
        </w:rPr>
        <w:t>a compelling correlation</w:t>
      </w:r>
      <w:r w:rsidRPr="008A4AE7">
        <w:t xml:space="preserve"> that deserves serious investigation.</w:t>
      </w:r>
    </w:p>
    <w:p w14:paraId="10C124BD" w14:textId="77777777" w:rsidR="008A4AE7" w:rsidRPr="008A4AE7" w:rsidRDefault="008A4AE7" w:rsidP="008A4AE7">
      <w:pPr>
        <w:numPr>
          <w:ilvl w:val="0"/>
          <w:numId w:val="24"/>
        </w:numPr>
      </w:pPr>
      <w:r w:rsidRPr="008A4AE7">
        <w:t xml:space="preserve">If we ever find that </w:t>
      </w:r>
      <w:r w:rsidRPr="008A4AE7">
        <w:rPr>
          <w:b/>
          <w:bCs/>
        </w:rPr>
        <w:t>USOs are real craft</w:t>
      </w:r>
      <w:r w:rsidRPr="008A4AE7">
        <w:t xml:space="preserve"> and not natural phenomena, then their presence near Puerto Rico might explain some—but likely not all—of the Triangle's enigmas.</w:t>
      </w:r>
    </w:p>
    <w:p w14:paraId="1816B772" w14:textId="77777777" w:rsidR="00064075" w:rsidRPr="00105BDB" w:rsidRDefault="00064075" w:rsidP="00113F6A"/>
    <w:p w14:paraId="273E3358" w14:textId="77777777" w:rsidR="00105BDB" w:rsidRPr="00105BDB" w:rsidRDefault="00105BDB" w:rsidP="00105BDB">
      <w:r w:rsidRPr="00105BDB">
        <w:pict w14:anchorId="2B43A067">
          <v:rect id="_x0000_i1027" style="width:0;height:1.5pt" o:hralign="center" o:hrstd="t" o:hr="t" fillcolor="#a0a0a0" stroked="f"/>
        </w:pict>
      </w:r>
    </w:p>
    <w:p w14:paraId="18447F0D" w14:textId="77777777" w:rsidR="00105BDB" w:rsidRPr="00105BDB" w:rsidRDefault="00105BDB" w:rsidP="00105BDB">
      <w:pPr>
        <w:rPr>
          <w:b/>
          <w:bCs/>
        </w:rPr>
      </w:pPr>
      <w:r w:rsidRPr="00105BDB">
        <w:rPr>
          <w:b/>
          <w:bCs/>
        </w:rPr>
        <w:t>Recent Developments &amp; Insights</w:t>
      </w:r>
    </w:p>
    <w:p w14:paraId="16CAE586" w14:textId="18832021" w:rsidR="00105BDB" w:rsidRPr="00105BDB" w:rsidRDefault="00105BDB" w:rsidP="00105BDB">
      <w:pPr>
        <w:numPr>
          <w:ilvl w:val="0"/>
          <w:numId w:val="4"/>
        </w:numPr>
      </w:pPr>
      <w:r w:rsidRPr="00105BDB">
        <w:rPr>
          <w:b/>
          <w:bCs/>
        </w:rPr>
        <w:t>Scientific consensus on the Bermuda Triangle:</w:t>
      </w:r>
      <w:r w:rsidRPr="00105BDB">
        <w:t xml:space="preserve"> A scientist recently emphasized that disappearances there are no more frequent than in other busy sea regions. Factors like environmental conditions, navigation challenges, and human error </w:t>
      </w:r>
      <w:proofErr w:type="gramStart"/>
      <w:r w:rsidRPr="00105BDB">
        <w:t>likely explain</w:t>
      </w:r>
      <w:proofErr w:type="gramEnd"/>
      <w:r w:rsidRPr="00105BDB">
        <w:t xml:space="preserve"> most </w:t>
      </w:r>
      <w:proofErr w:type="gramStart"/>
      <w:r w:rsidRPr="00105BDB">
        <w:t>incidents—</w:t>
      </w:r>
      <w:proofErr w:type="gramEnd"/>
      <w:r w:rsidRPr="00105BDB">
        <w:t>including Flight 19.</w:t>
      </w:r>
    </w:p>
    <w:p w14:paraId="00D40A51" w14:textId="797462B8" w:rsidR="00105BDB" w:rsidRPr="00105BDB" w:rsidRDefault="00105BDB" w:rsidP="00105BDB">
      <w:pPr>
        <w:numPr>
          <w:ilvl w:val="0"/>
          <w:numId w:val="4"/>
        </w:numPr>
      </w:pPr>
      <w:r w:rsidRPr="00105BDB">
        <w:rPr>
          <w:b/>
          <w:bCs/>
        </w:rPr>
        <w:t>AARO and the rise of UAP investigation:</w:t>
      </w:r>
      <w:r w:rsidRPr="00105BDB">
        <w:t xml:space="preserve"> The U.S. Department of Defense's All-Domain Anomaly Resolution Office (AARO) is now examining UAP incidents across historical contexts, though </w:t>
      </w:r>
      <w:r w:rsidRPr="00105BDB">
        <w:rPr>
          <w:b/>
          <w:bCs/>
        </w:rPr>
        <w:t>Flight 19 has not been officially cited</w:t>
      </w:r>
      <w:r w:rsidRPr="00105BDB">
        <w:t xml:space="preserve"> in any recent scientific UAP investigations.</w:t>
      </w:r>
    </w:p>
    <w:p w14:paraId="619C8796" w14:textId="00FC3568" w:rsidR="00105BDB" w:rsidRPr="00105BDB" w:rsidRDefault="00105BDB" w:rsidP="00105BDB">
      <w:pPr>
        <w:numPr>
          <w:ilvl w:val="0"/>
          <w:numId w:val="4"/>
        </w:numPr>
      </w:pPr>
      <w:r w:rsidRPr="00105BDB">
        <w:rPr>
          <w:b/>
          <w:bCs/>
        </w:rPr>
        <w:t>No new rescue discoveries:</w:t>
      </w:r>
      <w:r w:rsidRPr="00105BDB">
        <w:t xml:space="preserve"> Despite occasional claims of locating Flight 19’s wreckage, credible searches have repeatedly failed to confirm any of the planes.</w:t>
      </w:r>
    </w:p>
    <w:p w14:paraId="4D0A6E3E" w14:textId="77777777" w:rsidR="00105BDB" w:rsidRPr="00105BDB" w:rsidRDefault="00105BDB" w:rsidP="00105BDB">
      <w:r w:rsidRPr="00105BDB">
        <w:pict w14:anchorId="5C6D5194">
          <v:rect id="_x0000_i1028" style="width:0;height:1.5pt" o:hralign="center" o:hrstd="t" o:hr="t" fillcolor="#a0a0a0" stroked="f"/>
        </w:pict>
      </w:r>
    </w:p>
    <w:p w14:paraId="24342348" w14:textId="77777777" w:rsidR="00105BDB" w:rsidRPr="00105BDB" w:rsidRDefault="00105BDB" w:rsidP="00105BDB">
      <w:pPr>
        <w:rPr>
          <w:b/>
          <w:bCs/>
        </w:rPr>
      </w:pPr>
      <w:r w:rsidRPr="00105BDB">
        <w:rPr>
          <w:b/>
          <w:bCs/>
        </w:rPr>
        <w:t>Analysis and Assessment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902"/>
        <w:gridCol w:w="3139"/>
        <w:gridCol w:w="3319"/>
      </w:tblGrid>
      <w:tr w:rsidR="00105BDB" w:rsidRPr="00105BDB" w14:paraId="6C5D5C9B" w14:textId="77777777">
        <w:trPr>
          <w:tblHeader/>
          <w:tblCellSpacing w:w="15" w:type="dxa"/>
        </w:trPr>
        <w:tc>
          <w:tcPr>
            <w:tcW w:w="0" w:type="auto"/>
            <w:vAlign w:val="center"/>
            <w:hideMark/>
          </w:tcPr>
          <w:p w14:paraId="7F3A4410" w14:textId="77777777" w:rsidR="00105BDB" w:rsidRPr="00105BDB" w:rsidRDefault="00105BDB" w:rsidP="00105BDB">
            <w:pPr>
              <w:rPr>
                <w:b/>
                <w:bCs/>
              </w:rPr>
            </w:pPr>
            <w:r w:rsidRPr="00105BDB">
              <w:rPr>
                <w:b/>
                <w:bCs/>
              </w:rPr>
              <w:t>Factor</w:t>
            </w:r>
          </w:p>
        </w:tc>
        <w:tc>
          <w:tcPr>
            <w:tcW w:w="0" w:type="auto"/>
            <w:vAlign w:val="center"/>
            <w:hideMark/>
          </w:tcPr>
          <w:p w14:paraId="795221E1" w14:textId="77777777" w:rsidR="00105BDB" w:rsidRPr="00105BDB" w:rsidRDefault="00105BDB" w:rsidP="00105BDB">
            <w:pPr>
              <w:rPr>
                <w:b/>
                <w:bCs/>
              </w:rPr>
            </w:pPr>
            <w:r w:rsidRPr="00105BDB">
              <w:rPr>
                <w:b/>
                <w:bCs/>
              </w:rPr>
              <w:t>Conventional (Highly Credible)</w:t>
            </w:r>
          </w:p>
        </w:tc>
        <w:tc>
          <w:tcPr>
            <w:tcW w:w="0" w:type="auto"/>
            <w:vAlign w:val="center"/>
            <w:hideMark/>
          </w:tcPr>
          <w:p w14:paraId="5EEAAF8B" w14:textId="77777777" w:rsidR="00105BDB" w:rsidRPr="00105BDB" w:rsidRDefault="00105BDB" w:rsidP="00105BDB">
            <w:pPr>
              <w:rPr>
                <w:b/>
                <w:bCs/>
              </w:rPr>
            </w:pPr>
            <w:r w:rsidRPr="00105BDB">
              <w:rPr>
                <w:b/>
                <w:bCs/>
              </w:rPr>
              <w:t>UAP-Based (Speculative)</w:t>
            </w:r>
          </w:p>
        </w:tc>
      </w:tr>
      <w:tr w:rsidR="00105BDB" w:rsidRPr="00105BDB" w14:paraId="4CBF4E27" w14:textId="77777777">
        <w:trPr>
          <w:tblCellSpacing w:w="15" w:type="dxa"/>
        </w:trPr>
        <w:tc>
          <w:tcPr>
            <w:tcW w:w="0" w:type="auto"/>
            <w:vAlign w:val="center"/>
            <w:hideMark/>
          </w:tcPr>
          <w:p w14:paraId="54B6A2D7" w14:textId="77777777" w:rsidR="00105BDB" w:rsidRPr="00105BDB" w:rsidRDefault="00105BDB" w:rsidP="00105BDB">
            <w:r w:rsidRPr="00105BDB">
              <w:t>Navigational error</w:t>
            </w:r>
          </w:p>
        </w:tc>
        <w:tc>
          <w:tcPr>
            <w:tcW w:w="0" w:type="auto"/>
            <w:vAlign w:val="center"/>
            <w:hideMark/>
          </w:tcPr>
          <w:p w14:paraId="7D91E7BF" w14:textId="77777777" w:rsidR="00105BDB" w:rsidRPr="00105BDB" w:rsidRDefault="00105BDB" w:rsidP="00105BDB">
            <w:r w:rsidRPr="00105BDB">
              <w:t>Very high credibility</w:t>
            </w:r>
          </w:p>
        </w:tc>
        <w:tc>
          <w:tcPr>
            <w:tcW w:w="0" w:type="auto"/>
            <w:vAlign w:val="center"/>
            <w:hideMark/>
          </w:tcPr>
          <w:p w14:paraId="61747BD4" w14:textId="77777777" w:rsidR="00105BDB" w:rsidRPr="00105BDB" w:rsidRDefault="00105BDB" w:rsidP="00105BDB">
            <w:r w:rsidRPr="00105BDB">
              <w:t>Poor grounding, speculative</w:t>
            </w:r>
          </w:p>
        </w:tc>
      </w:tr>
      <w:tr w:rsidR="00105BDB" w:rsidRPr="00105BDB" w14:paraId="0C3958F8" w14:textId="77777777">
        <w:trPr>
          <w:tblCellSpacing w:w="15" w:type="dxa"/>
        </w:trPr>
        <w:tc>
          <w:tcPr>
            <w:tcW w:w="0" w:type="auto"/>
            <w:vAlign w:val="center"/>
            <w:hideMark/>
          </w:tcPr>
          <w:p w14:paraId="62261BB6" w14:textId="77777777" w:rsidR="00105BDB" w:rsidRPr="00105BDB" w:rsidRDefault="00105BDB" w:rsidP="00105BDB">
            <w:r w:rsidRPr="00105BDB">
              <w:t>Equipment failure</w:t>
            </w:r>
          </w:p>
        </w:tc>
        <w:tc>
          <w:tcPr>
            <w:tcW w:w="0" w:type="auto"/>
            <w:vAlign w:val="center"/>
            <w:hideMark/>
          </w:tcPr>
          <w:p w14:paraId="6B020462" w14:textId="77777777" w:rsidR="00105BDB" w:rsidRPr="00105BDB" w:rsidRDefault="00105BDB" w:rsidP="00105BDB">
            <w:r w:rsidRPr="00105BDB">
              <w:t>Supported by flight communications</w:t>
            </w:r>
          </w:p>
        </w:tc>
        <w:tc>
          <w:tcPr>
            <w:tcW w:w="0" w:type="auto"/>
            <w:vAlign w:val="center"/>
            <w:hideMark/>
          </w:tcPr>
          <w:p w14:paraId="476F19B0" w14:textId="77777777" w:rsidR="00105BDB" w:rsidRPr="00105BDB" w:rsidRDefault="00105BDB" w:rsidP="00105BDB">
            <w:r w:rsidRPr="00105BDB">
              <w:t>No direct evidence</w:t>
            </w:r>
          </w:p>
        </w:tc>
      </w:tr>
      <w:tr w:rsidR="00105BDB" w:rsidRPr="00105BDB" w14:paraId="13A21A59" w14:textId="77777777">
        <w:trPr>
          <w:tblCellSpacing w:w="15" w:type="dxa"/>
        </w:trPr>
        <w:tc>
          <w:tcPr>
            <w:tcW w:w="0" w:type="auto"/>
            <w:vAlign w:val="center"/>
            <w:hideMark/>
          </w:tcPr>
          <w:p w14:paraId="0F16E861" w14:textId="77777777" w:rsidR="00105BDB" w:rsidRPr="00105BDB" w:rsidRDefault="00105BDB" w:rsidP="00105BDB">
            <w:r w:rsidRPr="00105BDB">
              <w:lastRenderedPageBreak/>
              <w:t>Environmental/human factors</w:t>
            </w:r>
          </w:p>
        </w:tc>
        <w:tc>
          <w:tcPr>
            <w:tcW w:w="0" w:type="auto"/>
            <w:vAlign w:val="center"/>
            <w:hideMark/>
          </w:tcPr>
          <w:p w14:paraId="7CDD933F" w14:textId="77777777" w:rsidR="00105BDB" w:rsidRPr="00105BDB" w:rsidRDefault="00105BDB" w:rsidP="00105BDB">
            <w:r w:rsidRPr="00105BDB">
              <w:t>Probable</w:t>
            </w:r>
          </w:p>
        </w:tc>
        <w:tc>
          <w:tcPr>
            <w:tcW w:w="0" w:type="auto"/>
            <w:vAlign w:val="center"/>
            <w:hideMark/>
          </w:tcPr>
          <w:p w14:paraId="5B66D910" w14:textId="77777777" w:rsidR="00105BDB" w:rsidRPr="00105BDB" w:rsidRDefault="00105BDB" w:rsidP="00105BDB">
            <w:r w:rsidRPr="00105BDB">
              <w:t>Not necessary to explain the event</w:t>
            </w:r>
          </w:p>
        </w:tc>
      </w:tr>
      <w:tr w:rsidR="00105BDB" w:rsidRPr="00105BDB" w14:paraId="66164C14" w14:textId="77777777">
        <w:trPr>
          <w:tblCellSpacing w:w="15" w:type="dxa"/>
        </w:trPr>
        <w:tc>
          <w:tcPr>
            <w:tcW w:w="0" w:type="auto"/>
            <w:vAlign w:val="center"/>
            <w:hideMark/>
          </w:tcPr>
          <w:p w14:paraId="4CD99283" w14:textId="77777777" w:rsidR="00105BDB" w:rsidRPr="00105BDB" w:rsidRDefault="00105BDB" w:rsidP="00105BDB">
            <w:r w:rsidRPr="00105BDB">
              <w:t>Paranormal/UAP theories</w:t>
            </w:r>
          </w:p>
        </w:tc>
        <w:tc>
          <w:tcPr>
            <w:tcW w:w="0" w:type="auto"/>
            <w:vAlign w:val="center"/>
            <w:hideMark/>
          </w:tcPr>
          <w:p w14:paraId="51D67EAF" w14:textId="77777777" w:rsidR="00105BDB" w:rsidRPr="00105BDB" w:rsidRDefault="00105BDB" w:rsidP="00105BDB">
            <w:r w:rsidRPr="00105BDB">
              <w:t>No supporting data</w:t>
            </w:r>
          </w:p>
        </w:tc>
        <w:tc>
          <w:tcPr>
            <w:tcW w:w="0" w:type="auto"/>
            <w:vAlign w:val="center"/>
            <w:hideMark/>
          </w:tcPr>
          <w:p w14:paraId="2CC6EA46" w14:textId="77777777" w:rsidR="00105BDB" w:rsidRPr="00105BDB" w:rsidRDefault="00105BDB" w:rsidP="00105BDB">
            <w:r w:rsidRPr="00105BDB">
              <w:t>Not supported by evidence or substance</w:t>
            </w:r>
          </w:p>
        </w:tc>
      </w:tr>
      <w:tr w:rsidR="00105BDB" w:rsidRPr="00105BDB" w14:paraId="2B09ED97" w14:textId="77777777">
        <w:trPr>
          <w:tblCellSpacing w:w="15" w:type="dxa"/>
        </w:trPr>
        <w:tc>
          <w:tcPr>
            <w:tcW w:w="0" w:type="auto"/>
            <w:vAlign w:val="center"/>
            <w:hideMark/>
          </w:tcPr>
          <w:p w14:paraId="00719481" w14:textId="77777777" w:rsidR="00105BDB" w:rsidRPr="00105BDB" w:rsidRDefault="00105BDB" w:rsidP="00105BDB">
            <w:r w:rsidRPr="00105BDB">
              <w:t>Overall plausibility</w:t>
            </w:r>
          </w:p>
        </w:tc>
        <w:tc>
          <w:tcPr>
            <w:tcW w:w="0" w:type="auto"/>
            <w:vAlign w:val="center"/>
            <w:hideMark/>
          </w:tcPr>
          <w:p w14:paraId="205AC84C" w14:textId="77777777" w:rsidR="00105BDB" w:rsidRPr="00105BDB" w:rsidRDefault="00105BDB" w:rsidP="00105BDB">
            <w:r w:rsidRPr="00105BDB">
              <w:t>Very strong</w:t>
            </w:r>
          </w:p>
        </w:tc>
        <w:tc>
          <w:tcPr>
            <w:tcW w:w="0" w:type="auto"/>
            <w:vAlign w:val="center"/>
            <w:hideMark/>
          </w:tcPr>
          <w:p w14:paraId="55C2BE43" w14:textId="77777777" w:rsidR="00105BDB" w:rsidRPr="00105BDB" w:rsidRDefault="00105BDB" w:rsidP="00105BDB">
            <w:r w:rsidRPr="00105BDB">
              <w:t>Very weak, anecdotal</w:t>
            </w:r>
          </w:p>
        </w:tc>
      </w:tr>
    </w:tbl>
    <w:p w14:paraId="36EC8289" w14:textId="77777777" w:rsidR="00105BDB" w:rsidRPr="00105BDB" w:rsidRDefault="00105BDB" w:rsidP="00105BDB">
      <w:pPr>
        <w:numPr>
          <w:ilvl w:val="0"/>
          <w:numId w:val="5"/>
        </w:numPr>
      </w:pPr>
      <w:r w:rsidRPr="00105BDB">
        <w:rPr>
          <w:b/>
          <w:bCs/>
        </w:rPr>
        <w:t>Conventional analysis</w:t>
      </w:r>
      <w:r w:rsidRPr="00105BDB">
        <w:t xml:space="preserve"> remains the strongest explanation: a combination of navigational misjudgment by an experienced but disoriented flight leader, faulty instrumentation, and the inevitable depletion of fuel as the planes drifted far from home.</w:t>
      </w:r>
    </w:p>
    <w:p w14:paraId="2A58A2F4" w14:textId="77777777" w:rsidR="00105BDB" w:rsidRPr="00105BDB" w:rsidRDefault="00105BDB" w:rsidP="00105BDB">
      <w:pPr>
        <w:numPr>
          <w:ilvl w:val="0"/>
          <w:numId w:val="5"/>
        </w:numPr>
      </w:pPr>
      <w:r w:rsidRPr="00105BDB">
        <w:rPr>
          <w:b/>
          <w:bCs/>
        </w:rPr>
        <w:t>UAP or paranormal theories</w:t>
      </w:r>
      <w:r w:rsidRPr="00105BDB">
        <w:t>, while culturally enduring and symbolically appealing, lack credible investigation, data, or any physical evidence related to Flight 19 itself.</w:t>
      </w:r>
    </w:p>
    <w:p w14:paraId="257034AC" w14:textId="77777777" w:rsidR="00105BDB" w:rsidRPr="00105BDB" w:rsidRDefault="00105BDB" w:rsidP="00105BDB">
      <w:r w:rsidRPr="00105BDB">
        <w:pict w14:anchorId="68DF8383">
          <v:rect id="_x0000_i1029" style="width:0;height:1.5pt" o:hralign="center" o:hrstd="t" o:hr="t" fillcolor="#a0a0a0" stroked="f"/>
        </w:pict>
      </w:r>
    </w:p>
    <w:p w14:paraId="5CA16FA4" w14:textId="77777777" w:rsidR="00105BDB" w:rsidRPr="00105BDB" w:rsidRDefault="00105BDB" w:rsidP="00105BDB">
      <w:pPr>
        <w:rPr>
          <w:b/>
          <w:bCs/>
        </w:rPr>
      </w:pPr>
      <w:r w:rsidRPr="00105BDB">
        <w:rPr>
          <w:b/>
          <w:bCs/>
        </w:rPr>
        <w:t>Final Perspective</w:t>
      </w:r>
    </w:p>
    <w:p w14:paraId="3844D985" w14:textId="77777777" w:rsidR="00105BDB" w:rsidRDefault="00105BDB" w:rsidP="00105BDB">
      <w:r w:rsidRPr="00105BDB">
        <w:t>Flight 19 remains one of aviation history's greatest unsolved tragedies—but grounded, pragmatic explanations strongly outweigh speculative UAP scenarios. It’s less about the implausible and more about fundamental human error, challenging conditions, and cautionary navigational lessons.</w:t>
      </w:r>
    </w:p>
    <w:p w14:paraId="23488F9F" w14:textId="1BEEAFA6" w:rsidR="002E07E8" w:rsidRPr="002E07E8" w:rsidRDefault="002E07E8" w:rsidP="002E07E8">
      <w:r w:rsidRPr="002E07E8">
        <w:t>Unlike most UAP-related cases</w:t>
      </w:r>
      <w:r w:rsidR="00846DDE">
        <w:t>,</w:t>
      </w:r>
      <w:r w:rsidRPr="002E07E8">
        <w:t xml:space="preserve"> where we’re debating </w:t>
      </w:r>
      <w:r w:rsidRPr="002E07E8">
        <w:rPr>
          <w:b/>
          <w:bCs/>
        </w:rPr>
        <w:t>what was seen</w:t>
      </w:r>
      <w:r w:rsidRPr="002E07E8">
        <w:t xml:space="preserve">, </w:t>
      </w:r>
      <w:r w:rsidRPr="002E07E8">
        <w:rPr>
          <w:b/>
          <w:bCs/>
        </w:rPr>
        <w:t>if anything was seen</w:t>
      </w:r>
      <w:r w:rsidRPr="002E07E8">
        <w:t xml:space="preserve">, or whether it was a misidentification, here we have </w:t>
      </w:r>
      <w:r w:rsidRPr="002E07E8">
        <w:rPr>
          <w:b/>
          <w:bCs/>
        </w:rPr>
        <w:t>an incontrovertible event</w:t>
      </w:r>
      <w:r w:rsidRPr="002E07E8">
        <w:t>:</w:t>
      </w:r>
    </w:p>
    <w:p w14:paraId="31BA8CF9" w14:textId="77777777" w:rsidR="002E07E8" w:rsidRPr="002E07E8" w:rsidRDefault="002E07E8" w:rsidP="002E07E8">
      <w:pPr>
        <w:numPr>
          <w:ilvl w:val="0"/>
          <w:numId w:val="25"/>
        </w:numPr>
      </w:pPr>
      <w:r w:rsidRPr="002E07E8">
        <w:rPr>
          <w:b/>
          <w:bCs/>
        </w:rPr>
        <w:t>Five military aircraft</w:t>
      </w:r>
      <w:r w:rsidRPr="002E07E8">
        <w:t xml:space="preserve"> really did vanish.</w:t>
      </w:r>
    </w:p>
    <w:p w14:paraId="5CBEE780" w14:textId="77777777" w:rsidR="002E07E8" w:rsidRPr="002E07E8" w:rsidRDefault="002E07E8" w:rsidP="002E07E8">
      <w:pPr>
        <w:numPr>
          <w:ilvl w:val="0"/>
          <w:numId w:val="25"/>
        </w:numPr>
      </w:pPr>
      <w:r w:rsidRPr="002E07E8">
        <w:rPr>
          <w:b/>
          <w:bCs/>
        </w:rPr>
        <w:t>A search-and-rescue aircraft</w:t>
      </w:r>
      <w:r w:rsidRPr="002E07E8">
        <w:t xml:space="preserve"> really did explode or disappear.</w:t>
      </w:r>
    </w:p>
    <w:p w14:paraId="22C3F870" w14:textId="77777777" w:rsidR="002E07E8" w:rsidRPr="002E07E8" w:rsidRDefault="002E07E8" w:rsidP="002E07E8">
      <w:pPr>
        <w:numPr>
          <w:ilvl w:val="0"/>
          <w:numId w:val="25"/>
        </w:numPr>
      </w:pPr>
      <w:r w:rsidRPr="002E07E8">
        <w:rPr>
          <w:b/>
          <w:bCs/>
        </w:rPr>
        <w:t>27 lives</w:t>
      </w:r>
      <w:r w:rsidRPr="002E07E8">
        <w:t xml:space="preserve"> were lost with no confirmed wreckage found.</w:t>
      </w:r>
    </w:p>
    <w:p w14:paraId="531E997B" w14:textId="77777777" w:rsidR="002E07E8" w:rsidRPr="002E07E8" w:rsidRDefault="002E07E8" w:rsidP="002E07E8">
      <w:pPr>
        <w:numPr>
          <w:ilvl w:val="0"/>
          <w:numId w:val="25"/>
        </w:numPr>
      </w:pPr>
      <w:r w:rsidRPr="002E07E8">
        <w:rPr>
          <w:b/>
          <w:bCs/>
        </w:rPr>
        <w:t>Radio contact documents real-time confusion</w:t>
      </w:r>
      <w:r w:rsidRPr="002E07E8">
        <w:t>.</w:t>
      </w:r>
    </w:p>
    <w:p w14:paraId="57F2F7BF" w14:textId="77777777" w:rsidR="002E07E8" w:rsidRPr="002E07E8" w:rsidRDefault="002E07E8" w:rsidP="002E07E8">
      <w:pPr>
        <w:numPr>
          <w:ilvl w:val="0"/>
          <w:numId w:val="25"/>
        </w:numPr>
      </w:pPr>
      <w:r w:rsidRPr="002E07E8">
        <w:t xml:space="preserve">And this all happened inside one of the </w:t>
      </w:r>
      <w:r w:rsidRPr="002E07E8">
        <w:rPr>
          <w:b/>
          <w:bCs/>
        </w:rPr>
        <w:t>most mysterious regions on Earth</w:t>
      </w:r>
      <w:r w:rsidRPr="002E07E8">
        <w:t>.</w:t>
      </w:r>
    </w:p>
    <w:p w14:paraId="1F174217" w14:textId="77777777" w:rsidR="002E07E8" w:rsidRPr="002E07E8" w:rsidRDefault="002E07E8" w:rsidP="002E07E8">
      <w:r w:rsidRPr="002E07E8">
        <w:t>The mystery isn't “</w:t>
      </w:r>
      <w:r w:rsidRPr="002E07E8">
        <w:rPr>
          <w:i/>
          <w:iCs/>
        </w:rPr>
        <w:t>Did something happen?</w:t>
      </w:r>
      <w:r w:rsidRPr="002E07E8">
        <w:t>”</w:t>
      </w:r>
      <w:r w:rsidRPr="002E07E8">
        <w:br/>
        <w:t>It's: “</w:t>
      </w:r>
      <w:r w:rsidRPr="002E07E8">
        <w:rPr>
          <w:i/>
          <w:iCs/>
        </w:rPr>
        <w:t>What exactly went wrong—and was it entirely mundane, or not?</w:t>
      </w:r>
      <w:r w:rsidRPr="002E07E8">
        <w:t>”</w:t>
      </w:r>
    </w:p>
    <w:p w14:paraId="1EC6468A" w14:textId="77777777" w:rsidR="00105BDB" w:rsidRDefault="00105BDB"/>
    <w:sectPr w:rsidR="00105BD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77239"/>
    <w:multiLevelType w:val="multilevel"/>
    <w:tmpl w:val="8EDE3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924B66"/>
    <w:multiLevelType w:val="multilevel"/>
    <w:tmpl w:val="74428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CE3C5B"/>
    <w:multiLevelType w:val="multilevel"/>
    <w:tmpl w:val="6E866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E21836"/>
    <w:multiLevelType w:val="multilevel"/>
    <w:tmpl w:val="0EEA9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4E404B"/>
    <w:multiLevelType w:val="multilevel"/>
    <w:tmpl w:val="7298C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6B14DA"/>
    <w:multiLevelType w:val="multilevel"/>
    <w:tmpl w:val="50C85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4C932A8"/>
    <w:multiLevelType w:val="multilevel"/>
    <w:tmpl w:val="0B5E6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CEC5B5E"/>
    <w:multiLevelType w:val="multilevel"/>
    <w:tmpl w:val="E8244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F4C1476"/>
    <w:multiLevelType w:val="multilevel"/>
    <w:tmpl w:val="68B43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A5A3221"/>
    <w:multiLevelType w:val="multilevel"/>
    <w:tmpl w:val="BE2E70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F1D576D"/>
    <w:multiLevelType w:val="multilevel"/>
    <w:tmpl w:val="6FE04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FC45665"/>
    <w:multiLevelType w:val="multilevel"/>
    <w:tmpl w:val="2F2AEE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4DD7BB1"/>
    <w:multiLevelType w:val="multilevel"/>
    <w:tmpl w:val="0680E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A872A11"/>
    <w:multiLevelType w:val="multilevel"/>
    <w:tmpl w:val="3098C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C6142C3"/>
    <w:multiLevelType w:val="multilevel"/>
    <w:tmpl w:val="0C8CB2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D282066"/>
    <w:multiLevelType w:val="multilevel"/>
    <w:tmpl w:val="2384F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55A7B6C"/>
    <w:multiLevelType w:val="multilevel"/>
    <w:tmpl w:val="85D82F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7987754"/>
    <w:multiLevelType w:val="multilevel"/>
    <w:tmpl w:val="319A4D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A463AB2"/>
    <w:multiLevelType w:val="multilevel"/>
    <w:tmpl w:val="15B06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A4D6365"/>
    <w:multiLevelType w:val="multilevel"/>
    <w:tmpl w:val="E4CAD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F0D0B84"/>
    <w:multiLevelType w:val="multilevel"/>
    <w:tmpl w:val="03984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1B458C7"/>
    <w:multiLevelType w:val="multilevel"/>
    <w:tmpl w:val="44446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6BC5A53"/>
    <w:multiLevelType w:val="multilevel"/>
    <w:tmpl w:val="EF146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C910BC1"/>
    <w:multiLevelType w:val="multilevel"/>
    <w:tmpl w:val="199CC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E9201F5"/>
    <w:multiLevelType w:val="multilevel"/>
    <w:tmpl w:val="72C80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20166772">
    <w:abstractNumId w:val="18"/>
  </w:num>
  <w:num w:numId="2" w16cid:durableId="1239440297">
    <w:abstractNumId w:val="23"/>
  </w:num>
  <w:num w:numId="3" w16cid:durableId="1161849623">
    <w:abstractNumId w:val="6"/>
  </w:num>
  <w:num w:numId="4" w16cid:durableId="569266188">
    <w:abstractNumId w:val="2"/>
  </w:num>
  <w:num w:numId="5" w16cid:durableId="943420254">
    <w:abstractNumId w:val="3"/>
  </w:num>
  <w:num w:numId="6" w16cid:durableId="1411999246">
    <w:abstractNumId w:val="11"/>
  </w:num>
  <w:num w:numId="7" w16cid:durableId="1452162725">
    <w:abstractNumId w:val="0"/>
  </w:num>
  <w:num w:numId="8" w16cid:durableId="294414405">
    <w:abstractNumId w:val="20"/>
  </w:num>
  <w:num w:numId="9" w16cid:durableId="714736582">
    <w:abstractNumId w:val="21"/>
  </w:num>
  <w:num w:numId="10" w16cid:durableId="1387409401">
    <w:abstractNumId w:val="19"/>
  </w:num>
  <w:num w:numId="11" w16cid:durableId="915090901">
    <w:abstractNumId w:val="5"/>
  </w:num>
  <w:num w:numId="12" w16cid:durableId="793909702">
    <w:abstractNumId w:val="1"/>
  </w:num>
  <w:num w:numId="13" w16cid:durableId="712774374">
    <w:abstractNumId w:val="24"/>
  </w:num>
  <w:num w:numId="14" w16cid:durableId="906107677">
    <w:abstractNumId w:val="16"/>
  </w:num>
  <w:num w:numId="15" w16cid:durableId="140855076">
    <w:abstractNumId w:val="14"/>
  </w:num>
  <w:num w:numId="16" w16cid:durableId="1380737682">
    <w:abstractNumId w:val="17"/>
  </w:num>
  <w:num w:numId="17" w16cid:durableId="338625924">
    <w:abstractNumId w:val="7"/>
  </w:num>
  <w:num w:numId="18" w16cid:durableId="1808357829">
    <w:abstractNumId w:val="12"/>
  </w:num>
  <w:num w:numId="19" w16cid:durableId="387999591">
    <w:abstractNumId w:val="9"/>
  </w:num>
  <w:num w:numId="20" w16cid:durableId="1381203931">
    <w:abstractNumId w:val="15"/>
  </w:num>
  <w:num w:numId="21" w16cid:durableId="661935383">
    <w:abstractNumId w:val="8"/>
  </w:num>
  <w:num w:numId="22" w16cid:durableId="859466971">
    <w:abstractNumId w:val="4"/>
  </w:num>
  <w:num w:numId="23" w16cid:durableId="2018388583">
    <w:abstractNumId w:val="10"/>
  </w:num>
  <w:num w:numId="24" w16cid:durableId="1793859058">
    <w:abstractNumId w:val="13"/>
  </w:num>
  <w:num w:numId="25" w16cid:durableId="214230733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5BDB"/>
    <w:rsid w:val="00064075"/>
    <w:rsid w:val="000B545F"/>
    <w:rsid w:val="00105BDB"/>
    <w:rsid w:val="00113F6A"/>
    <w:rsid w:val="001C1220"/>
    <w:rsid w:val="001E6D4F"/>
    <w:rsid w:val="00206FDF"/>
    <w:rsid w:val="002E07E8"/>
    <w:rsid w:val="0036668D"/>
    <w:rsid w:val="003B1351"/>
    <w:rsid w:val="00502C53"/>
    <w:rsid w:val="00555B01"/>
    <w:rsid w:val="00691BD4"/>
    <w:rsid w:val="006C241D"/>
    <w:rsid w:val="007E1065"/>
    <w:rsid w:val="00846DDE"/>
    <w:rsid w:val="008A4AE7"/>
    <w:rsid w:val="008E54F1"/>
    <w:rsid w:val="008F542D"/>
    <w:rsid w:val="009D67A6"/>
    <w:rsid w:val="00AD77A7"/>
    <w:rsid w:val="00B6096B"/>
    <w:rsid w:val="00CE0583"/>
    <w:rsid w:val="00D01C49"/>
    <w:rsid w:val="00D36B81"/>
    <w:rsid w:val="00F5433F"/>
    <w:rsid w:val="00FF0966"/>
    <w:rsid w:val="00FF31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07A671"/>
  <w15:chartTrackingRefBased/>
  <w15:docId w15:val="{86551263-EED2-4093-87BB-D1DAD9F6E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05BD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05BD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05BD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05BD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05BD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05BD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05BD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05BD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05BD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5BD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05BD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05BD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05BD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05BD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05BD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05BD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05BD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05BDB"/>
    <w:rPr>
      <w:rFonts w:eastAsiaTheme="majorEastAsia" w:cstheme="majorBidi"/>
      <w:color w:val="272727" w:themeColor="text1" w:themeTint="D8"/>
    </w:rPr>
  </w:style>
  <w:style w:type="paragraph" w:styleId="Title">
    <w:name w:val="Title"/>
    <w:basedOn w:val="Normal"/>
    <w:next w:val="Normal"/>
    <w:link w:val="TitleChar"/>
    <w:uiPriority w:val="10"/>
    <w:qFormat/>
    <w:rsid w:val="00105B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05BD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05BD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05BD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05BDB"/>
    <w:pPr>
      <w:spacing w:before="160"/>
      <w:jc w:val="center"/>
    </w:pPr>
    <w:rPr>
      <w:i/>
      <w:iCs/>
      <w:color w:val="404040" w:themeColor="text1" w:themeTint="BF"/>
    </w:rPr>
  </w:style>
  <w:style w:type="character" w:customStyle="1" w:styleId="QuoteChar">
    <w:name w:val="Quote Char"/>
    <w:basedOn w:val="DefaultParagraphFont"/>
    <w:link w:val="Quote"/>
    <w:uiPriority w:val="29"/>
    <w:rsid w:val="00105BDB"/>
    <w:rPr>
      <w:i/>
      <w:iCs/>
      <w:color w:val="404040" w:themeColor="text1" w:themeTint="BF"/>
    </w:rPr>
  </w:style>
  <w:style w:type="paragraph" w:styleId="ListParagraph">
    <w:name w:val="List Paragraph"/>
    <w:basedOn w:val="Normal"/>
    <w:uiPriority w:val="34"/>
    <w:qFormat/>
    <w:rsid w:val="00105BDB"/>
    <w:pPr>
      <w:ind w:left="720"/>
      <w:contextualSpacing/>
    </w:pPr>
  </w:style>
  <w:style w:type="character" w:styleId="IntenseEmphasis">
    <w:name w:val="Intense Emphasis"/>
    <w:basedOn w:val="DefaultParagraphFont"/>
    <w:uiPriority w:val="21"/>
    <w:qFormat/>
    <w:rsid w:val="00105BDB"/>
    <w:rPr>
      <w:i/>
      <w:iCs/>
      <w:color w:val="0F4761" w:themeColor="accent1" w:themeShade="BF"/>
    </w:rPr>
  </w:style>
  <w:style w:type="paragraph" w:styleId="IntenseQuote">
    <w:name w:val="Intense Quote"/>
    <w:basedOn w:val="Normal"/>
    <w:next w:val="Normal"/>
    <w:link w:val="IntenseQuoteChar"/>
    <w:uiPriority w:val="30"/>
    <w:qFormat/>
    <w:rsid w:val="00105B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05BDB"/>
    <w:rPr>
      <w:i/>
      <w:iCs/>
      <w:color w:val="0F4761" w:themeColor="accent1" w:themeShade="BF"/>
    </w:rPr>
  </w:style>
  <w:style w:type="character" w:styleId="IntenseReference">
    <w:name w:val="Intense Reference"/>
    <w:basedOn w:val="DefaultParagraphFont"/>
    <w:uiPriority w:val="32"/>
    <w:qFormat/>
    <w:rsid w:val="00105BDB"/>
    <w:rPr>
      <w:b/>
      <w:bCs/>
      <w:smallCaps/>
      <w:color w:val="0F4761" w:themeColor="accent1" w:themeShade="BF"/>
      <w:spacing w:val="5"/>
    </w:rPr>
  </w:style>
  <w:style w:type="character" w:styleId="Hyperlink">
    <w:name w:val="Hyperlink"/>
    <w:basedOn w:val="DefaultParagraphFont"/>
    <w:uiPriority w:val="99"/>
    <w:unhideWhenUsed/>
    <w:rsid w:val="00105BDB"/>
    <w:rPr>
      <w:color w:val="467886" w:themeColor="hyperlink"/>
      <w:u w:val="single"/>
    </w:rPr>
  </w:style>
  <w:style w:type="character" w:styleId="UnresolvedMention">
    <w:name w:val="Unresolved Mention"/>
    <w:basedOn w:val="DefaultParagraphFont"/>
    <w:uiPriority w:val="99"/>
    <w:semiHidden/>
    <w:unhideWhenUsed/>
    <w:rsid w:val="00105BDB"/>
    <w:rPr>
      <w:color w:val="605E5C"/>
      <w:shd w:val="clear" w:color="auto" w:fill="E1DFDD"/>
    </w:rPr>
  </w:style>
  <w:style w:type="paragraph" w:styleId="NormalWeb">
    <w:name w:val="Normal (Web)"/>
    <w:basedOn w:val="Normal"/>
    <w:uiPriority w:val="99"/>
    <w:semiHidden/>
    <w:unhideWhenUsed/>
    <w:rsid w:val="008E54F1"/>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relative">
    <w:name w:val="relative"/>
    <w:basedOn w:val="DefaultParagraphFont"/>
    <w:rsid w:val="008E54F1"/>
  </w:style>
  <w:style w:type="character" w:styleId="Strong">
    <w:name w:val="Strong"/>
    <w:basedOn w:val="DefaultParagraphFont"/>
    <w:uiPriority w:val="22"/>
    <w:qFormat/>
    <w:rsid w:val="008E54F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26</TotalTime>
  <Pages>12</Pages>
  <Words>2333</Words>
  <Characters>13606</Characters>
  <Application>Microsoft Office Word</Application>
  <DocSecurity>0</DocSecurity>
  <Lines>367</Lines>
  <Paragraphs>234</Paragraphs>
  <ScaleCrop>false</ScaleCrop>
  <Company/>
  <LinksUpToDate>false</LinksUpToDate>
  <CharactersWithSpaces>15705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Ungar</dc:creator>
  <cp:keywords/>
  <dc:description/>
  <cp:lastModifiedBy>David Ungar</cp:lastModifiedBy>
  <cp:revision>27</cp:revision>
  <dcterms:created xsi:type="dcterms:W3CDTF">2025-08-29T05:49:00Z</dcterms:created>
  <dcterms:modified xsi:type="dcterms:W3CDTF">2025-08-29T06:15:00Z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856c29fa-e576-47ae-855a-184fea609d86</vt:lpwstr>
  </property>
</Properties>
</file>